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2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4776"/>
        <w:gridCol w:w="4896"/>
      </w:tblGrid>
      <w:tr w:rsidR="00D34649" w:rsidTr="00D34649">
        <w:trPr>
          <w:trHeight w:val="1628"/>
        </w:trPr>
        <w:tc>
          <w:tcPr>
            <w:tcW w:w="4777" w:type="dxa"/>
            <w:shd w:val="clear" w:color="auto" w:fill="FFFFFF"/>
          </w:tcPr>
          <w:p w:rsidR="00D34649" w:rsidRDefault="00986E4F">
            <w:pPr>
              <w:snapToGrid w:val="0"/>
              <w:spacing w:line="100" w:lineRule="atLeast"/>
              <w:ind w:firstLine="709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FF0000"/>
                <w:sz w:val="26"/>
                <w:szCs w:val="26"/>
                <w:lang w:eastAsia="en-US"/>
              </w:rPr>
              <w:t xml:space="preserve"> </w:t>
            </w:r>
            <w:r w:rsidR="00D34649">
              <w:rPr>
                <w:color w:val="FF0000"/>
                <w:sz w:val="26"/>
                <w:szCs w:val="26"/>
                <w:lang w:eastAsia="en-US"/>
              </w:rPr>
              <w:t xml:space="preserve">      </w:t>
            </w:r>
          </w:p>
          <w:p w:rsidR="00D34649" w:rsidRDefault="00D34649">
            <w:pPr>
              <w:spacing w:line="100" w:lineRule="atLeast"/>
              <w:ind w:firstLine="709"/>
              <w:rPr>
                <w:color w:val="FF0000"/>
                <w:sz w:val="26"/>
                <w:szCs w:val="26"/>
                <w:lang w:eastAsia="en-US"/>
              </w:rPr>
            </w:pPr>
          </w:p>
          <w:p w:rsidR="00D34649" w:rsidRDefault="00D34649">
            <w:pPr>
              <w:spacing w:line="100" w:lineRule="atLeast"/>
              <w:ind w:firstLine="709"/>
              <w:rPr>
                <w:color w:val="FF0000"/>
                <w:sz w:val="26"/>
                <w:szCs w:val="26"/>
                <w:lang w:eastAsia="en-US"/>
              </w:rPr>
            </w:pPr>
          </w:p>
          <w:p w:rsidR="00D34649" w:rsidRDefault="00D34649">
            <w:pPr>
              <w:spacing w:line="100" w:lineRule="atLeast"/>
              <w:ind w:firstLine="709"/>
              <w:rPr>
                <w:color w:val="FF0000"/>
                <w:sz w:val="26"/>
                <w:szCs w:val="26"/>
                <w:lang w:eastAsia="en-US"/>
              </w:rPr>
            </w:pPr>
          </w:p>
          <w:p w:rsidR="00D34649" w:rsidRDefault="00D34649">
            <w:pPr>
              <w:spacing w:line="100" w:lineRule="atLeast"/>
              <w:ind w:firstLine="709"/>
              <w:rPr>
                <w:color w:val="FF0000"/>
                <w:sz w:val="26"/>
                <w:szCs w:val="26"/>
                <w:lang w:eastAsia="en-US"/>
              </w:rPr>
            </w:pPr>
          </w:p>
          <w:p w:rsidR="00D34649" w:rsidRDefault="00D34649">
            <w:pPr>
              <w:spacing w:line="100" w:lineRule="atLeast"/>
              <w:ind w:firstLine="709"/>
              <w:rPr>
                <w:color w:val="FF0000"/>
                <w:sz w:val="26"/>
                <w:szCs w:val="26"/>
                <w:lang w:eastAsia="en-US"/>
              </w:rPr>
            </w:pPr>
          </w:p>
          <w:p w:rsidR="00D34649" w:rsidRDefault="00D34649">
            <w:pPr>
              <w:spacing w:line="100" w:lineRule="atLeast"/>
              <w:ind w:firstLine="709"/>
              <w:rPr>
                <w:color w:val="FF0000"/>
                <w:sz w:val="26"/>
                <w:szCs w:val="26"/>
                <w:lang w:eastAsia="en-US"/>
              </w:rPr>
            </w:pPr>
          </w:p>
          <w:p w:rsidR="00D34649" w:rsidRDefault="00D34649">
            <w:pPr>
              <w:spacing w:line="100" w:lineRule="atLeast"/>
              <w:ind w:firstLine="709"/>
              <w:rPr>
                <w:color w:val="FF0000"/>
                <w:sz w:val="26"/>
                <w:szCs w:val="26"/>
                <w:lang w:eastAsia="en-US"/>
              </w:rPr>
            </w:pPr>
          </w:p>
          <w:p w:rsidR="00D34649" w:rsidRDefault="00D34649">
            <w:pPr>
              <w:spacing w:line="100" w:lineRule="atLeast"/>
              <w:ind w:firstLine="709"/>
              <w:rPr>
                <w:color w:val="FF0000"/>
                <w:sz w:val="26"/>
                <w:szCs w:val="26"/>
                <w:lang w:eastAsia="en-US"/>
              </w:rPr>
            </w:pPr>
          </w:p>
          <w:p w:rsidR="00D34649" w:rsidRDefault="00D34649">
            <w:pPr>
              <w:spacing w:line="100" w:lineRule="atLeast"/>
              <w:ind w:firstLine="709"/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4898" w:type="dxa"/>
            <w:shd w:val="clear" w:color="auto" w:fill="FFFFFF"/>
          </w:tcPr>
          <w:p w:rsidR="00D34649" w:rsidRDefault="00D34649">
            <w:pPr>
              <w:spacing w:line="100" w:lineRule="atLeast"/>
              <w:ind w:left="-56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D34649" w:rsidRDefault="00D34649">
            <w:pPr>
              <w:spacing w:line="100" w:lineRule="atLeast"/>
              <w:ind w:left="-5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«УТВЕРЖДАЮ»</w:t>
            </w:r>
          </w:p>
          <w:p w:rsidR="00D34649" w:rsidRDefault="00D34649">
            <w:pPr>
              <w:spacing w:line="100" w:lineRule="atLeast"/>
              <w:ind w:left="-5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Председатель комитета</w:t>
            </w:r>
          </w:p>
          <w:p w:rsidR="00D34649" w:rsidRDefault="00D34649">
            <w:pPr>
              <w:spacing w:line="100" w:lineRule="atLeast"/>
              <w:ind w:left="-5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 управлению муниципальным имуществом</w:t>
            </w:r>
          </w:p>
          <w:p w:rsidR="00D34649" w:rsidRDefault="00D34649">
            <w:pPr>
              <w:spacing w:line="100" w:lineRule="atLeast"/>
              <w:ind w:left="-5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администрации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Починковского</w:t>
            </w:r>
            <w:proofErr w:type="spellEnd"/>
          </w:p>
          <w:p w:rsidR="00D34649" w:rsidRDefault="00D34649">
            <w:pPr>
              <w:spacing w:line="100" w:lineRule="atLeast"/>
              <w:ind w:left="-5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муниципального округа Нижегородской области</w:t>
            </w:r>
          </w:p>
          <w:p w:rsidR="00D34649" w:rsidRDefault="00D34649">
            <w:pPr>
              <w:spacing w:line="100" w:lineRule="atLeast"/>
              <w:ind w:left="-56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D34649" w:rsidRDefault="00D34649">
            <w:pPr>
              <w:spacing w:line="100" w:lineRule="atLeast"/>
              <w:ind w:left="-5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_______________С. А.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Шабалов</w:t>
            </w:r>
            <w:proofErr w:type="spellEnd"/>
          </w:p>
          <w:p w:rsidR="00D34649" w:rsidRDefault="00D34649">
            <w:pPr>
              <w:spacing w:line="100" w:lineRule="atLeast"/>
              <w:ind w:left="-56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</w:tbl>
    <w:p w:rsidR="00D34649" w:rsidRDefault="00D34649" w:rsidP="00D34649">
      <w:pPr>
        <w:spacing w:line="100" w:lineRule="atLeast"/>
        <w:ind w:firstLine="567"/>
        <w:rPr>
          <w:i/>
          <w:color w:val="FF0000"/>
          <w:sz w:val="26"/>
          <w:szCs w:val="26"/>
        </w:rPr>
      </w:pPr>
      <w:r>
        <w:rPr>
          <w:i/>
          <w:color w:val="FF0000"/>
          <w:sz w:val="26"/>
          <w:szCs w:val="26"/>
        </w:rPr>
        <w:t xml:space="preserve">                                                                    </w:t>
      </w:r>
    </w:p>
    <w:p w:rsidR="00D34649" w:rsidRDefault="00D34649" w:rsidP="00D34649">
      <w:pPr>
        <w:spacing w:line="100" w:lineRule="atLeast"/>
        <w:ind w:firstLine="709"/>
        <w:rPr>
          <w:b/>
          <w:sz w:val="26"/>
          <w:szCs w:val="26"/>
        </w:rPr>
      </w:pPr>
      <w:r>
        <w:rPr>
          <w:i/>
          <w:color w:val="FF0000"/>
          <w:sz w:val="26"/>
          <w:szCs w:val="26"/>
        </w:rPr>
        <w:tab/>
      </w:r>
      <w:r>
        <w:rPr>
          <w:i/>
          <w:color w:val="FF0000"/>
          <w:sz w:val="26"/>
          <w:szCs w:val="26"/>
        </w:rPr>
        <w:tab/>
      </w:r>
      <w:r>
        <w:rPr>
          <w:i/>
          <w:color w:val="FF0000"/>
          <w:sz w:val="26"/>
          <w:szCs w:val="26"/>
        </w:rPr>
        <w:tab/>
      </w:r>
    </w:p>
    <w:p w:rsidR="00D34649" w:rsidRDefault="00D34649" w:rsidP="00D34649">
      <w:pPr>
        <w:spacing w:line="100" w:lineRule="atLeast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D34649" w:rsidRDefault="00D34649" w:rsidP="00D34649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АУКЦИОННАЯ ДОКУМЕНТАЦИЯ</w:t>
      </w:r>
    </w:p>
    <w:p w:rsidR="00D34649" w:rsidRDefault="00D34649" w:rsidP="00D34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ПРОВЕДЕНИЯ ОТКРЫТОГО АУКЦИОНА </w:t>
      </w:r>
    </w:p>
    <w:p w:rsidR="00D34649" w:rsidRDefault="00D34649" w:rsidP="00D34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ЭЛЕКТРОННОЙ ФОРМЕ </w:t>
      </w:r>
    </w:p>
    <w:p w:rsidR="00D34649" w:rsidRDefault="00D34649" w:rsidP="00D34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ПРОДАЖЕ ДВИЖИМОГО ИМУЩЕСТВА, </w:t>
      </w:r>
    </w:p>
    <w:p w:rsidR="00D34649" w:rsidRDefault="00D34649" w:rsidP="00D346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СОСТАВЛЯЮЩЕГО</w:t>
      </w:r>
      <w:proofErr w:type="gramEnd"/>
      <w:r>
        <w:rPr>
          <w:b/>
          <w:sz w:val="28"/>
          <w:szCs w:val="28"/>
        </w:rPr>
        <w:t xml:space="preserve"> КАЗНУ </w:t>
      </w:r>
    </w:p>
    <w:p w:rsidR="00D34649" w:rsidRDefault="00D34649" w:rsidP="00D3464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Починковского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</w:p>
    <w:p w:rsidR="00D34649" w:rsidRDefault="00D34649" w:rsidP="00D34649">
      <w:pPr>
        <w:jc w:val="center"/>
        <w:rPr>
          <w:sz w:val="28"/>
          <w:szCs w:val="28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suppressAutoHyphens/>
        <w:spacing w:line="100" w:lineRule="atLeast"/>
        <w:ind w:firstLine="709"/>
        <w:jc w:val="both"/>
        <w:rPr>
          <w:rFonts w:eastAsia="SimSun"/>
          <w:i/>
          <w:iCs/>
          <w:kern w:val="2"/>
          <w:sz w:val="22"/>
          <w:szCs w:val="22"/>
          <w:lang w:eastAsia="ar-SA"/>
        </w:rPr>
      </w:pPr>
    </w:p>
    <w:p w:rsidR="00D34649" w:rsidRDefault="00D34649" w:rsidP="00D34649">
      <w:pPr>
        <w:widowControl/>
        <w:jc w:val="center"/>
        <w:rPr>
          <w:rFonts w:eastAsia="SimSun"/>
          <w:iCs/>
          <w:kern w:val="2"/>
          <w:sz w:val="24"/>
          <w:szCs w:val="22"/>
          <w:lang w:eastAsia="ar-SA"/>
        </w:rPr>
      </w:pPr>
      <w:r>
        <w:rPr>
          <w:rFonts w:eastAsia="SimSun"/>
          <w:iCs/>
          <w:kern w:val="2"/>
          <w:sz w:val="24"/>
          <w:szCs w:val="22"/>
          <w:lang w:eastAsia="ar-SA"/>
        </w:rPr>
        <w:t>с. Починки</w:t>
      </w:r>
    </w:p>
    <w:p w:rsidR="00D34649" w:rsidRDefault="00D34649" w:rsidP="00D34649">
      <w:pPr>
        <w:widowControl/>
        <w:jc w:val="center"/>
        <w:rPr>
          <w:rFonts w:eastAsia="SimSun"/>
          <w:iCs/>
          <w:kern w:val="2"/>
          <w:sz w:val="24"/>
          <w:szCs w:val="22"/>
          <w:lang w:eastAsia="ar-SA"/>
        </w:rPr>
      </w:pPr>
    </w:p>
    <w:p w:rsidR="00D34649" w:rsidRDefault="00D34649" w:rsidP="00D34649">
      <w:pPr>
        <w:widowControl/>
        <w:jc w:val="center"/>
        <w:rPr>
          <w:rFonts w:eastAsia="SimSun"/>
          <w:iCs/>
          <w:kern w:val="2"/>
          <w:sz w:val="24"/>
          <w:szCs w:val="22"/>
          <w:lang w:eastAsia="ar-SA"/>
        </w:rPr>
      </w:pPr>
    </w:p>
    <w:p w:rsidR="00D34649" w:rsidRDefault="00D34649" w:rsidP="00D34649">
      <w:pPr>
        <w:widowControl/>
        <w:rPr>
          <w:rFonts w:eastAsia="SimSun"/>
          <w:iCs/>
          <w:kern w:val="2"/>
          <w:sz w:val="24"/>
          <w:szCs w:val="22"/>
          <w:lang w:eastAsia="ar-SA"/>
        </w:rPr>
      </w:pPr>
    </w:p>
    <w:p w:rsidR="00D34649" w:rsidRDefault="00D34649" w:rsidP="00D34649">
      <w:pPr>
        <w:pStyle w:val="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Законодательное регулирование, </w:t>
      </w:r>
    </w:p>
    <w:p w:rsidR="00D34649" w:rsidRDefault="00D34649" w:rsidP="00D34649">
      <w:pPr>
        <w:pStyle w:val="1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основные термины и определения</w:t>
      </w:r>
    </w:p>
    <w:p w:rsidR="00D34649" w:rsidRDefault="00D34649" w:rsidP="00D34649">
      <w:pPr>
        <w:pStyle w:val="1"/>
        <w:ind w:left="720"/>
        <w:rPr>
          <w:rFonts w:ascii="Times New Roman" w:hAnsi="Times New Roman"/>
          <w:b/>
          <w:sz w:val="24"/>
          <w:szCs w:val="24"/>
        </w:rPr>
      </w:pPr>
    </w:p>
    <w:p w:rsidR="00D34649" w:rsidRDefault="00D34649" w:rsidP="00D34649">
      <w:pPr>
        <w:pStyle w:val="a5"/>
        <w:ind w:firstLine="709"/>
        <w:rPr>
          <w:szCs w:val="24"/>
        </w:rPr>
      </w:pPr>
      <w:proofErr w:type="gramStart"/>
      <w:r w:rsidRPr="00D34649">
        <w:rPr>
          <w:rStyle w:val="ListParagraphChar"/>
          <w:rFonts w:ascii="Times New Roman" w:hAnsi="Times New Roman" w:cs="Times New Roman"/>
          <w:szCs w:val="24"/>
        </w:rPr>
        <w:t xml:space="preserve">Аукцион по продаже имущества, находящегося в муниципальной собственности </w:t>
      </w:r>
      <w:proofErr w:type="spellStart"/>
      <w:r w:rsidRPr="00D34649">
        <w:rPr>
          <w:rStyle w:val="ListParagraphChar"/>
          <w:rFonts w:ascii="Times New Roman" w:hAnsi="Times New Roman" w:cs="Times New Roman"/>
          <w:szCs w:val="24"/>
        </w:rPr>
        <w:t>Починковского</w:t>
      </w:r>
      <w:proofErr w:type="spellEnd"/>
      <w:r w:rsidRPr="00D34649">
        <w:rPr>
          <w:rStyle w:val="ListParagraphChar"/>
          <w:rFonts w:ascii="Times New Roman" w:hAnsi="Times New Roman" w:cs="Times New Roman"/>
          <w:szCs w:val="24"/>
        </w:rPr>
        <w:t xml:space="preserve"> муниципального округа (торги), проводится  в электронной форме </w:t>
      </w:r>
      <w:r w:rsidRPr="00D34649">
        <w:rPr>
          <w:szCs w:val="24"/>
        </w:rPr>
        <w:t>в</w:t>
      </w:r>
      <w:r>
        <w:rPr>
          <w:szCs w:val="24"/>
        </w:rPr>
        <w:t xml:space="preserve"> соответствии с Гражданским кодексом Российской Федерации, Федеральным законом                от 21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szCs w:val="24"/>
          </w:rPr>
          <w:t>2001 г</w:t>
        </w:r>
      </w:smartTag>
      <w:r>
        <w:rPr>
          <w:szCs w:val="24"/>
        </w:rPr>
        <w:t xml:space="preserve">. № 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 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4"/>
          </w:rPr>
          <w:t>2012 г</w:t>
        </w:r>
      </w:smartTag>
      <w:r>
        <w:rPr>
          <w:szCs w:val="24"/>
        </w:rPr>
        <w:t>. № 860 «Об организации и проведении продажи государственного или муниципального имущества</w:t>
      </w:r>
      <w:proofErr w:type="gramEnd"/>
      <w:r>
        <w:rPr>
          <w:szCs w:val="24"/>
        </w:rPr>
        <w:t xml:space="preserve"> в электронной форме» и Положением о порядке управления и распоряжения муниципальным имуществом </w:t>
      </w:r>
      <w:proofErr w:type="spellStart"/>
      <w:r>
        <w:rPr>
          <w:szCs w:val="24"/>
        </w:rPr>
        <w:t>Починковского</w:t>
      </w:r>
      <w:proofErr w:type="spellEnd"/>
      <w:r>
        <w:rPr>
          <w:szCs w:val="24"/>
        </w:rPr>
        <w:t xml:space="preserve"> муниципального округа, утвержденным решением Совета депутатов </w:t>
      </w:r>
      <w:proofErr w:type="spellStart"/>
      <w:r>
        <w:rPr>
          <w:szCs w:val="24"/>
        </w:rPr>
        <w:t>Починковского</w:t>
      </w:r>
      <w:proofErr w:type="spellEnd"/>
      <w:r>
        <w:rPr>
          <w:szCs w:val="24"/>
        </w:rPr>
        <w:t xml:space="preserve"> муниципального округа Нижегородской области  от 27 января 2025 года № 4.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Сайт</w:t>
      </w:r>
      <w:r>
        <w:rPr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  <w:proofErr w:type="gramEnd"/>
    </w:p>
    <w:p w:rsidR="00D34649" w:rsidRDefault="00D34649" w:rsidP="00D3464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Предмет аукциона –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продажа имущества, </w:t>
      </w:r>
      <w:r>
        <w:rPr>
          <w:rFonts w:ascii="Times New Roman" w:hAnsi="Times New Roman"/>
          <w:sz w:val="24"/>
          <w:szCs w:val="24"/>
        </w:rPr>
        <w:t xml:space="preserve">находящегося в  муниципальной  собственности </w:t>
      </w:r>
      <w:proofErr w:type="spellStart"/>
      <w:r>
        <w:rPr>
          <w:rFonts w:ascii="Times New Roman" w:hAnsi="Times New Roman"/>
          <w:sz w:val="24"/>
          <w:szCs w:val="24"/>
        </w:rPr>
        <w:t>Починковского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Продавец –</w:t>
      </w:r>
      <w:r>
        <w:rPr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>
        <w:rPr>
          <w:sz w:val="24"/>
          <w:szCs w:val="24"/>
        </w:rPr>
        <w:t>Починковского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области.</w:t>
      </w:r>
    </w:p>
    <w:p w:rsidR="00D34649" w:rsidRDefault="00D34649" w:rsidP="00D34649">
      <w:pPr>
        <w:pStyle w:val="a4"/>
        <w:shd w:val="clear" w:color="auto" w:fill="FFFFFF"/>
        <w:spacing w:after="0"/>
        <w:ind w:firstLine="709"/>
        <w:jc w:val="both"/>
      </w:pPr>
      <w:r>
        <w:rPr>
          <w:b/>
        </w:rPr>
        <w:t xml:space="preserve">Оператор электронной площадки – </w:t>
      </w:r>
      <w:r>
        <w:t xml:space="preserve">АО «Электронные торговые системы», адрес местонахождения: </w:t>
      </w:r>
      <w:smartTag w:uri="urn:schemas-microsoft-com:office:smarttags" w:element="metricconverter">
        <w:smartTagPr>
          <w:attr w:name="ProductID" w:val="123112, г"/>
        </w:smartTagPr>
        <w:r>
          <w:t>123112, г</w:t>
        </w:r>
      </w:smartTag>
      <w:r>
        <w:t xml:space="preserve">. Москва, ул. </w:t>
      </w:r>
      <w:proofErr w:type="spellStart"/>
      <w:r>
        <w:t>Тестовская</w:t>
      </w:r>
      <w:proofErr w:type="spellEnd"/>
      <w:r>
        <w:t>, д. 10, тел. +7 (495) 785-05-45, 8-800-100-25-40, https://www.fabrikant.ru.</w:t>
      </w:r>
    </w:p>
    <w:p w:rsidR="00D34649" w:rsidRDefault="00D34649" w:rsidP="00D34649">
      <w:pPr>
        <w:pStyle w:val="a4"/>
        <w:shd w:val="clear" w:color="auto" w:fill="FFFFFF"/>
        <w:spacing w:after="0"/>
        <w:ind w:firstLine="709"/>
        <w:jc w:val="both"/>
      </w:pPr>
      <w:r>
        <w:rPr>
          <w:b/>
        </w:rPr>
        <w:t>Регистрация на электронной площадке</w:t>
      </w:r>
      <w: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Открытая часть электронной площадки</w:t>
      </w:r>
      <w:r>
        <w:rPr>
          <w:sz w:val="24"/>
          <w:szCs w:val="24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Закрытая часть электронной площадки</w:t>
      </w:r>
      <w:r>
        <w:rPr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Личный кабинет»</w:t>
      </w:r>
      <w:r>
        <w:rPr>
          <w:sz w:val="24"/>
          <w:szCs w:val="24"/>
        </w:rPr>
        <w:t xml:space="preserve"> –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Электронный аукцион</w:t>
      </w:r>
      <w:r>
        <w:rPr>
          <w:sz w:val="24"/>
          <w:szCs w:val="24"/>
        </w:rPr>
        <w:t xml:space="preserve"> – торги по продаже муниципального имущества, право </w:t>
      </w:r>
      <w:proofErr w:type="gramStart"/>
      <w:r>
        <w:rPr>
          <w:sz w:val="24"/>
          <w:szCs w:val="24"/>
        </w:rPr>
        <w:t>приобретения</w:t>
      </w:r>
      <w:proofErr w:type="gramEnd"/>
      <w:r>
        <w:rPr>
          <w:sz w:val="24"/>
          <w:szCs w:val="24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Лот</w:t>
      </w:r>
      <w:r>
        <w:rPr>
          <w:sz w:val="24"/>
          <w:szCs w:val="24"/>
        </w:rPr>
        <w:t xml:space="preserve"> – имущество, являющееся предметом торгов, реализуемое  в  ходе  проведения  одной процедуры продажи (электронного аукциона).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Претендент</w:t>
      </w:r>
      <w:r>
        <w:rPr>
          <w:sz w:val="24"/>
          <w:szCs w:val="24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Участник электронного аукциона</w:t>
      </w:r>
      <w:r>
        <w:rPr>
          <w:sz w:val="24"/>
          <w:szCs w:val="24"/>
        </w:rPr>
        <w:t xml:space="preserve"> – претендент, допущенный к участию в электронном аукционе.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Электронная подпись</w:t>
      </w:r>
      <w:r>
        <w:rPr>
          <w:sz w:val="24"/>
          <w:szCs w:val="24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</w:t>
      </w:r>
      <w:r>
        <w:rPr>
          <w:sz w:val="24"/>
          <w:szCs w:val="24"/>
        </w:rPr>
        <w:lastRenderedPageBreak/>
        <w:t>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Электронный документ</w:t>
      </w:r>
      <w:r>
        <w:rPr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Электронный образ документа</w:t>
      </w:r>
      <w:r>
        <w:rPr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Электронное сообщение (электронное уведомление)</w:t>
      </w:r>
      <w:r>
        <w:rPr>
          <w:sz w:val="24"/>
          <w:szCs w:val="24"/>
        </w:rPr>
        <w:t xml:space="preserve"> – любое распорядительное или информационное сообщение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Электронный журнал</w:t>
      </w:r>
      <w:r>
        <w:rPr>
          <w:sz w:val="24"/>
          <w:szCs w:val="24"/>
        </w:rPr>
        <w:t xml:space="preserve"> – электронный документ,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«Шаг аукциона» </w:t>
      </w:r>
      <w:r>
        <w:rPr>
          <w:sz w:val="24"/>
          <w:szCs w:val="24"/>
        </w:rPr>
        <w:t xml:space="preserve">– установленная продавцом в фиксированной сумме и не изменяющаяся в течение всего электронного аукциона величина, составляющая </w:t>
      </w:r>
      <w:r>
        <w:rPr>
          <w:b/>
          <w:sz w:val="24"/>
          <w:szCs w:val="24"/>
        </w:rPr>
        <w:t>не более 5 процентов начальной цены продажи</w:t>
      </w:r>
      <w:r>
        <w:rPr>
          <w:sz w:val="24"/>
          <w:szCs w:val="24"/>
        </w:rPr>
        <w:t>, на которую в ходе процедуры электронного аукциона его участниками последовательно повышается начальная цена продажи.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Победитель аукциона</w:t>
      </w:r>
      <w:r>
        <w:rPr>
          <w:sz w:val="24"/>
          <w:szCs w:val="24"/>
        </w:rPr>
        <w:t xml:space="preserve"> – участник электронного аукциона, предложивший наиболее высокую цену имущества.</w:t>
      </w:r>
    </w:p>
    <w:p w:rsidR="00D34649" w:rsidRDefault="00D34649" w:rsidP="00D34649">
      <w:pPr>
        <w:widowControl/>
        <w:tabs>
          <w:tab w:val="left" w:pos="767"/>
        </w:tabs>
        <w:suppressAutoHyphens/>
        <w:ind w:firstLine="709"/>
        <w:jc w:val="center"/>
        <w:textAlignment w:val="baseline"/>
        <w:rPr>
          <w:b/>
          <w:bCs/>
          <w:sz w:val="24"/>
          <w:szCs w:val="24"/>
          <w:lang w:eastAsia="ar-SA"/>
        </w:rPr>
      </w:pPr>
    </w:p>
    <w:p w:rsidR="00D34649" w:rsidRDefault="00D34649" w:rsidP="00D34649">
      <w:pPr>
        <w:widowControl/>
        <w:tabs>
          <w:tab w:val="left" w:pos="767"/>
        </w:tabs>
        <w:suppressAutoHyphens/>
        <w:jc w:val="center"/>
        <w:textAlignment w:val="baseline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Контакты:</w:t>
      </w:r>
    </w:p>
    <w:p w:rsidR="00D34649" w:rsidRDefault="00D34649" w:rsidP="00D34649">
      <w:pPr>
        <w:widowControl/>
        <w:tabs>
          <w:tab w:val="left" w:pos="767"/>
        </w:tabs>
        <w:suppressAutoHyphens/>
        <w:ind w:firstLine="709"/>
        <w:jc w:val="center"/>
        <w:textAlignment w:val="baseline"/>
        <w:rPr>
          <w:b/>
          <w:bCs/>
          <w:sz w:val="24"/>
          <w:szCs w:val="24"/>
          <w:lang w:eastAsia="ar-SA"/>
        </w:rPr>
      </w:pPr>
    </w:p>
    <w:p w:rsidR="00D34649" w:rsidRDefault="00D34649" w:rsidP="00D34649">
      <w:pPr>
        <w:widowControl/>
        <w:ind w:firstLine="709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Оператор электронной площадки –</w:t>
      </w:r>
      <w:r>
        <w:rPr>
          <w:sz w:val="24"/>
          <w:szCs w:val="24"/>
        </w:rPr>
        <w:t xml:space="preserve"> акционерное общество «Электронные торговые системы».</w:t>
      </w:r>
    </w:p>
    <w:p w:rsidR="00D34649" w:rsidRDefault="00D34649" w:rsidP="00D34649">
      <w:pPr>
        <w:pStyle w:val="a4"/>
        <w:shd w:val="clear" w:color="auto" w:fill="FFFFFF"/>
        <w:spacing w:after="0"/>
        <w:ind w:firstLine="714"/>
        <w:jc w:val="both"/>
      </w:pPr>
      <w:r>
        <w:rPr>
          <w:iCs/>
          <w:lang w:eastAsia="ar-SA"/>
        </w:rPr>
        <w:t xml:space="preserve">Адрес: </w:t>
      </w:r>
      <w:smartTag w:uri="urn:schemas-microsoft-com:office:smarttags" w:element="metricconverter">
        <w:smartTagPr>
          <w:attr w:name="ProductID" w:val="123112, г"/>
        </w:smartTagPr>
        <w:r>
          <w:t>123112, г</w:t>
        </w:r>
      </w:smartTag>
      <w:r>
        <w:t xml:space="preserve">. Москва, ул. </w:t>
      </w:r>
      <w:proofErr w:type="spellStart"/>
      <w:r>
        <w:t>Тестовская</w:t>
      </w:r>
      <w:proofErr w:type="spellEnd"/>
      <w:r>
        <w:t>, д. 10.</w:t>
      </w:r>
    </w:p>
    <w:p w:rsidR="00D34649" w:rsidRDefault="00D34649" w:rsidP="00D34649">
      <w:pPr>
        <w:pStyle w:val="a4"/>
        <w:shd w:val="clear" w:color="auto" w:fill="FFFFFF"/>
        <w:spacing w:after="0"/>
        <w:ind w:firstLine="714"/>
        <w:jc w:val="both"/>
      </w:pPr>
      <w:r>
        <w:t>тел. 8- 495 -514- 02- 04.</w:t>
      </w:r>
    </w:p>
    <w:p w:rsidR="00D34649" w:rsidRDefault="00D34649" w:rsidP="00D34649">
      <w:pPr>
        <w:widowControl/>
        <w:ind w:left="708" w:firstLine="1"/>
        <w:rPr>
          <w:sz w:val="24"/>
          <w:szCs w:val="24"/>
        </w:rPr>
      </w:pPr>
      <w:r>
        <w:rPr>
          <w:iCs/>
          <w:sz w:val="24"/>
          <w:szCs w:val="24"/>
          <w:lang w:eastAsia="ar-SA"/>
        </w:rPr>
        <w:t>Адрес электронной почты</w:t>
      </w:r>
      <w:r>
        <w:rPr>
          <w:sz w:val="24"/>
          <w:szCs w:val="24"/>
          <w:lang w:eastAsia="ar-SA"/>
        </w:rPr>
        <w:t xml:space="preserve"> </w:t>
      </w: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>@</w:t>
      </w:r>
      <w:r>
        <w:t xml:space="preserve"> </w:t>
      </w:r>
      <w:r>
        <w:rPr>
          <w:sz w:val="24"/>
          <w:szCs w:val="24"/>
        </w:rPr>
        <w:t>fabrikant.ru.</w:t>
      </w:r>
    </w:p>
    <w:p w:rsidR="00D34649" w:rsidRDefault="00D34649" w:rsidP="00D34649">
      <w:pPr>
        <w:ind w:firstLine="709"/>
        <w:jc w:val="both"/>
        <w:rPr>
          <w:b/>
          <w:sz w:val="24"/>
          <w:szCs w:val="24"/>
        </w:rPr>
      </w:pP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Продавец –</w:t>
      </w:r>
      <w:r>
        <w:rPr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>
        <w:rPr>
          <w:sz w:val="24"/>
          <w:szCs w:val="24"/>
        </w:rPr>
        <w:t>Починковского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области.</w:t>
      </w:r>
    </w:p>
    <w:p w:rsidR="00D34649" w:rsidRDefault="00D34649" w:rsidP="00D34649">
      <w:pPr>
        <w:widowControl/>
        <w:tabs>
          <w:tab w:val="left" w:pos="720"/>
        </w:tabs>
        <w:suppressAutoHyphens/>
        <w:spacing w:after="60"/>
        <w:ind w:firstLine="709"/>
        <w:jc w:val="both"/>
        <w:rPr>
          <w:iCs/>
          <w:sz w:val="24"/>
          <w:szCs w:val="24"/>
          <w:lang w:eastAsia="ar-SA"/>
        </w:rPr>
      </w:pPr>
      <w:r>
        <w:rPr>
          <w:iCs/>
          <w:sz w:val="24"/>
          <w:szCs w:val="24"/>
          <w:lang w:eastAsia="ar-SA"/>
        </w:rPr>
        <w:t xml:space="preserve">Адрес: 607910, Нижегородская область, </w:t>
      </w:r>
      <w:proofErr w:type="spellStart"/>
      <w:r>
        <w:rPr>
          <w:iCs/>
          <w:sz w:val="24"/>
          <w:szCs w:val="24"/>
          <w:lang w:eastAsia="ar-SA"/>
        </w:rPr>
        <w:t>Починковский</w:t>
      </w:r>
      <w:proofErr w:type="spellEnd"/>
      <w:r>
        <w:rPr>
          <w:iCs/>
          <w:sz w:val="24"/>
          <w:szCs w:val="24"/>
          <w:lang w:eastAsia="ar-SA"/>
        </w:rPr>
        <w:t xml:space="preserve"> район, с. Починки, ул. Ленина, дом 1.</w:t>
      </w:r>
    </w:p>
    <w:p w:rsidR="00D34649" w:rsidRDefault="00D34649" w:rsidP="00D34649">
      <w:pPr>
        <w:widowControl/>
        <w:tabs>
          <w:tab w:val="left" w:pos="720"/>
        </w:tabs>
        <w:suppressAutoHyphens/>
        <w:ind w:firstLine="709"/>
        <w:jc w:val="both"/>
        <w:rPr>
          <w:iCs/>
          <w:sz w:val="24"/>
          <w:szCs w:val="24"/>
          <w:lang w:eastAsia="ar-SA"/>
        </w:rPr>
      </w:pPr>
      <w:r>
        <w:rPr>
          <w:iCs/>
          <w:sz w:val="24"/>
          <w:szCs w:val="24"/>
          <w:lang w:eastAsia="ar-SA"/>
        </w:rPr>
        <w:t>График работы с 8.00 до 16.00 ежедневно (кроме субботы и воскресенья),  перерыв с 12.00 до 13.00.</w:t>
      </w:r>
    </w:p>
    <w:p w:rsidR="00D34649" w:rsidRDefault="00D34649" w:rsidP="00D34649">
      <w:pPr>
        <w:widowControl/>
        <w:tabs>
          <w:tab w:val="left" w:pos="720"/>
        </w:tabs>
        <w:suppressAutoHyphens/>
        <w:ind w:firstLine="709"/>
        <w:jc w:val="both"/>
        <w:rPr>
          <w:sz w:val="24"/>
          <w:szCs w:val="24"/>
          <w:lang w:eastAsia="ar-SA"/>
        </w:rPr>
      </w:pPr>
      <w:r>
        <w:rPr>
          <w:iCs/>
          <w:sz w:val="24"/>
          <w:szCs w:val="24"/>
          <w:lang w:eastAsia="ar-SA"/>
        </w:rPr>
        <w:t>Адрес электронной почты</w:t>
      </w:r>
      <w:r>
        <w:rPr>
          <w:sz w:val="24"/>
          <w:szCs w:val="24"/>
          <w:lang w:eastAsia="ar-SA"/>
        </w:rPr>
        <w:t xml:space="preserve"> </w:t>
      </w:r>
      <w:proofErr w:type="gramStart"/>
      <w:r>
        <w:rPr>
          <w:sz w:val="24"/>
          <w:szCs w:val="24"/>
          <w:lang w:eastAsia="ar-SA"/>
        </w:rPr>
        <w:t>е</w:t>
      </w:r>
      <w:proofErr w:type="gramEnd"/>
      <w:r>
        <w:rPr>
          <w:sz w:val="24"/>
          <w:szCs w:val="24"/>
          <w:lang w:eastAsia="ar-SA"/>
        </w:rPr>
        <w:t>-</w:t>
      </w:r>
      <w:r>
        <w:rPr>
          <w:sz w:val="24"/>
          <w:szCs w:val="24"/>
          <w:lang w:val="en-US" w:eastAsia="ar-SA"/>
        </w:rPr>
        <w:t>mail</w:t>
      </w:r>
      <w:r>
        <w:rPr>
          <w:sz w:val="24"/>
          <w:szCs w:val="24"/>
          <w:lang w:eastAsia="ar-SA"/>
        </w:rPr>
        <w:t>:</w:t>
      </w:r>
      <w:r>
        <w:rPr>
          <w:szCs w:val="24"/>
        </w:rPr>
        <w:t xml:space="preserve"> </w:t>
      </w:r>
      <w:r>
        <w:rPr>
          <w:b/>
          <w:sz w:val="24"/>
          <w:szCs w:val="24"/>
        </w:rPr>
        <w:t>kumi-pochinki@yandex.ru</w:t>
      </w:r>
      <w:r>
        <w:rPr>
          <w:sz w:val="24"/>
          <w:szCs w:val="24"/>
          <w:lang w:eastAsia="ar-SA"/>
        </w:rPr>
        <w:t xml:space="preserve"> </w:t>
      </w:r>
    </w:p>
    <w:p w:rsidR="00D34649" w:rsidRDefault="00D34649" w:rsidP="00D34649">
      <w:pPr>
        <w:widowControl/>
        <w:tabs>
          <w:tab w:val="left" w:pos="720"/>
        </w:tabs>
        <w:suppressAutoHyphens/>
        <w:ind w:firstLine="709"/>
        <w:jc w:val="both"/>
        <w:rPr>
          <w:sz w:val="24"/>
          <w:szCs w:val="24"/>
          <w:lang w:eastAsia="ar-SA"/>
        </w:rPr>
      </w:pPr>
      <w:r>
        <w:rPr>
          <w:iCs/>
          <w:sz w:val="24"/>
          <w:szCs w:val="24"/>
          <w:lang w:eastAsia="ar-SA"/>
        </w:rPr>
        <w:t xml:space="preserve">Номер контактного  телефона  8 </w:t>
      </w:r>
      <w:r>
        <w:rPr>
          <w:bCs/>
          <w:sz w:val="24"/>
          <w:szCs w:val="24"/>
          <w:lang w:eastAsia="ar-SA"/>
        </w:rPr>
        <w:t xml:space="preserve">(83197) 50333 (108), </w:t>
      </w:r>
      <w:r>
        <w:rPr>
          <w:sz w:val="24"/>
          <w:szCs w:val="24"/>
          <w:lang w:eastAsia="ar-SA"/>
        </w:rPr>
        <w:t>50932.</w:t>
      </w:r>
    </w:p>
    <w:p w:rsidR="00D34649" w:rsidRDefault="00D34649" w:rsidP="00D34649">
      <w:pPr>
        <w:widowControl/>
        <w:suppressAutoHyphens/>
        <w:ind w:firstLine="709"/>
        <w:jc w:val="both"/>
        <w:textAlignment w:val="baselin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Контактное лицо (представитель Продавца): </w:t>
      </w:r>
    </w:p>
    <w:p w:rsidR="00D34649" w:rsidRDefault="00D34649" w:rsidP="00D34649">
      <w:pPr>
        <w:widowControl/>
        <w:suppressAutoHyphens/>
        <w:ind w:firstLine="709"/>
        <w:jc w:val="both"/>
        <w:textAlignment w:val="baselin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Председатель комитета по управлению муниципальным имуществом администрации </w:t>
      </w:r>
      <w:proofErr w:type="spellStart"/>
      <w:r>
        <w:rPr>
          <w:sz w:val="24"/>
          <w:szCs w:val="24"/>
          <w:lang w:eastAsia="ar-SA"/>
        </w:rPr>
        <w:t>Починковского</w:t>
      </w:r>
      <w:proofErr w:type="spellEnd"/>
      <w:r>
        <w:rPr>
          <w:sz w:val="24"/>
          <w:szCs w:val="24"/>
          <w:lang w:eastAsia="ar-SA"/>
        </w:rPr>
        <w:t xml:space="preserve"> муниципального округа – </w:t>
      </w:r>
      <w:proofErr w:type="spellStart"/>
      <w:r>
        <w:rPr>
          <w:sz w:val="24"/>
          <w:szCs w:val="24"/>
          <w:lang w:eastAsia="ar-SA"/>
        </w:rPr>
        <w:t>Шабалов</w:t>
      </w:r>
      <w:proofErr w:type="spellEnd"/>
      <w:r>
        <w:rPr>
          <w:sz w:val="24"/>
          <w:szCs w:val="24"/>
          <w:lang w:eastAsia="ar-SA"/>
        </w:rPr>
        <w:t xml:space="preserve"> Сергей Александрович;</w:t>
      </w:r>
    </w:p>
    <w:p w:rsidR="00D34649" w:rsidRDefault="007E0BA3" w:rsidP="00D34649">
      <w:pPr>
        <w:widowControl/>
        <w:suppressAutoHyphens/>
        <w:ind w:firstLine="709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  <w:lang w:eastAsia="ar-SA"/>
        </w:rPr>
        <w:t>Консультант комитета</w:t>
      </w:r>
      <w:r w:rsidR="00D34649">
        <w:rPr>
          <w:sz w:val="24"/>
          <w:szCs w:val="24"/>
          <w:lang w:eastAsia="ar-SA"/>
        </w:rPr>
        <w:t xml:space="preserve"> по управлению муниципальным имуществом администрации </w:t>
      </w:r>
      <w:proofErr w:type="spellStart"/>
      <w:r w:rsidR="00D34649">
        <w:rPr>
          <w:sz w:val="24"/>
          <w:szCs w:val="24"/>
          <w:lang w:eastAsia="ar-SA"/>
        </w:rPr>
        <w:t>Починковского</w:t>
      </w:r>
      <w:proofErr w:type="spellEnd"/>
      <w:r w:rsidR="00D34649">
        <w:rPr>
          <w:sz w:val="24"/>
          <w:szCs w:val="24"/>
          <w:lang w:eastAsia="ar-SA"/>
        </w:rPr>
        <w:t xml:space="preserve"> муниципального округа – Зотова Елена Владимировна.</w:t>
      </w:r>
    </w:p>
    <w:p w:rsidR="00D34649" w:rsidRDefault="00D34649" w:rsidP="00D34649">
      <w:pPr>
        <w:widowControl/>
        <w:suppressAutoHyphens/>
        <w:ind w:firstLine="709"/>
        <w:jc w:val="center"/>
        <w:textAlignment w:val="baseline"/>
        <w:rPr>
          <w:b/>
          <w:sz w:val="24"/>
          <w:szCs w:val="24"/>
        </w:rPr>
      </w:pPr>
    </w:p>
    <w:p w:rsidR="00D34649" w:rsidRDefault="00D34649" w:rsidP="00D34649">
      <w:pPr>
        <w:widowControl/>
        <w:suppressAutoHyphens/>
        <w:ind w:firstLine="709"/>
        <w:jc w:val="center"/>
        <w:textAlignment w:val="baseline"/>
        <w:rPr>
          <w:b/>
          <w:sz w:val="24"/>
          <w:szCs w:val="24"/>
        </w:rPr>
      </w:pPr>
    </w:p>
    <w:p w:rsidR="00D34649" w:rsidRDefault="00D34649" w:rsidP="00D34649">
      <w:pPr>
        <w:widowControl/>
        <w:suppressAutoHyphens/>
        <w:ind w:firstLine="709"/>
        <w:jc w:val="center"/>
        <w:textAlignment w:val="baseline"/>
        <w:rPr>
          <w:b/>
          <w:sz w:val="24"/>
          <w:szCs w:val="24"/>
        </w:rPr>
      </w:pPr>
    </w:p>
    <w:p w:rsidR="00D34649" w:rsidRDefault="00D34649" w:rsidP="00D34649">
      <w:pPr>
        <w:widowControl/>
        <w:suppressAutoHyphens/>
        <w:jc w:val="center"/>
        <w:textAlignment w:val="baseline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II. </w:t>
      </w:r>
      <w:r>
        <w:rPr>
          <w:b/>
          <w:caps/>
          <w:sz w:val="24"/>
          <w:szCs w:val="24"/>
        </w:rPr>
        <w:t>Информационное сообщение</w:t>
      </w:r>
    </w:p>
    <w:p w:rsidR="00D34649" w:rsidRDefault="00D34649" w:rsidP="00D34649">
      <w:pPr>
        <w:widowControl/>
        <w:shd w:val="clear" w:color="auto" w:fill="FFFFFF"/>
        <w:tabs>
          <w:tab w:val="left" w:pos="709"/>
        </w:tabs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о проведении </w:t>
      </w:r>
      <w:r w:rsidR="00CF4E55" w:rsidRPr="00CF4E55">
        <w:rPr>
          <w:b/>
          <w:caps/>
          <w:sz w:val="28"/>
          <w:szCs w:val="28"/>
          <w:u w:val="single"/>
        </w:rPr>
        <w:t>20 марта 2026</w:t>
      </w:r>
      <w:r>
        <w:rPr>
          <w:b/>
          <w:caps/>
          <w:sz w:val="24"/>
          <w:szCs w:val="24"/>
          <w:u w:val="single"/>
        </w:rPr>
        <w:t xml:space="preserve"> года</w:t>
      </w:r>
      <w:r>
        <w:rPr>
          <w:b/>
          <w:caps/>
          <w:sz w:val="24"/>
          <w:szCs w:val="24"/>
        </w:rPr>
        <w:t xml:space="preserve"> аукциона в электронной форме по ПРОДАЖЕ НАХОДЯЩЕГОСЯ В КАЗНЕ ПОЧИНКОВСКОГО МУНИЦИПАЛЬНОГО ОКРУГА НИЖЕГОРОДСКОЙ ОБЛАСТИ ДВИЖИМОГО ИМУЩЕСТВА на электронной торговой площадке</w:t>
      </w:r>
    </w:p>
    <w:p w:rsidR="00D34649" w:rsidRDefault="0019262F" w:rsidP="00D34649">
      <w:pPr>
        <w:widowControl/>
        <w:shd w:val="clear" w:color="auto" w:fill="FFFFFF"/>
        <w:tabs>
          <w:tab w:val="left" w:pos="709"/>
        </w:tabs>
        <w:jc w:val="center"/>
        <w:rPr>
          <w:b/>
          <w:sz w:val="24"/>
          <w:szCs w:val="24"/>
        </w:rPr>
      </w:pPr>
      <w:hyperlink r:id="rId6" w:history="1">
        <w:r w:rsidR="00D34649">
          <w:rPr>
            <w:rStyle w:val="a3"/>
            <w:b/>
            <w:sz w:val="24"/>
            <w:szCs w:val="24"/>
          </w:rPr>
          <w:t>https://</w:t>
        </w:r>
        <w:r w:rsidR="00D34649">
          <w:rPr>
            <w:rStyle w:val="a3"/>
            <w:color w:val="auto"/>
            <w:u w:val="none"/>
          </w:rPr>
          <w:t xml:space="preserve"> </w:t>
        </w:r>
        <w:r w:rsidR="00D34649">
          <w:rPr>
            <w:rStyle w:val="a3"/>
            <w:b/>
            <w:sz w:val="24"/>
            <w:szCs w:val="24"/>
          </w:rPr>
          <w:t>www.fabrikant.ru.</w:t>
        </w:r>
      </w:hyperlink>
    </w:p>
    <w:p w:rsidR="00D34649" w:rsidRDefault="00D34649" w:rsidP="00D34649">
      <w:pPr>
        <w:widowControl/>
        <w:shd w:val="clear" w:color="auto" w:fill="FFFFFF"/>
        <w:tabs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34649" w:rsidRDefault="00D34649" w:rsidP="00D34649">
      <w:pPr>
        <w:widowControl/>
        <w:shd w:val="clear" w:color="auto" w:fill="FFFFFF"/>
        <w:tabs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Основание проведения торгов: решение об условиях приватизации движимого имущества, составляющего казну </w:t>
      </w:r>
      <w:proofErr w:type="spellStart"/>
      <w:r>
        <w:rPr>
          <w:sz w:val="24"/>
          <w:szCs w:val="24"/>
        </w:rPr>
        <w:t>Починковского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области, принятое постановлением администрации </w:t>
      </w:r>
      <w:proofErr w:type="spellStart"/>
      <w:r>
        <w:rPr>
          <w:sz w:val="24"/>
          <w:szCs w:val="24"/>
        </w:rPr>
        <w:t>Починковского</w:t>
      </w:r>
      <w:proofErr w:type="spellEnd"/>
      <w:r>
        <w:rPr>
          <w:sz w:val="24"/>
          <w:szCs w:val="24"/>
        </w:rPr>
        <w:t xml:space="preserve"> муниципального округа Нижегородской </w:t>
      </w:r>
      <w:r w:rsidR="00CF4E55">
        <w:rPr>
          <w:sz w:val="24"/>
          <w:szCs w:val="24"/>
        </w:rPr>
        <w:t>области от 06.02.2026 № 123</w:t>
      </w:r>
      <w:r w:rsidRPr="00CF4E55">
        <w:rPr>
          <w:sz w:val="24"/>
          <w:szCs w:val="24"/>
        </w:rPr>
        <w:t>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Собственник выставляемого на торги имущества – </w:t>
      </w:r>
      <w:proofErr w:type="spellStart"/>
      <w:r>
        <w:rPr>
          <w:sz w:val="24"/>
          <w:szCs w:val="24"/>
        </w:rPr>
        <w:t>Починковский</w:t>
      </w:r>
      <w:proofErr w:type="spellEnd"/>
      <w:r>
        <w:rPr>
          <w:sz w:val="24"/>
          <w:szCs w:val="24"/>
        </w:rPr>
        <w:t xml:space="preserve"> муниципальный округ Нижегородской области. </w:t>
      </w:r>
    </w:p>
    <w:p w:rsidR="00D34649" w:rsidRDefault="00D34649" w:rsidP="00D34649">
      <w:pPr>
        <w:widowControl/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Продавец – Комитет по управлению муниципальным имуществом администрации </w:t>
      </w:r>
      <w:proofErr w:type="spellStart"/>
      <w:r>
        <w:rPr>
          <w:sz w:val="24"/>
          <w:szCs w:val="24"/>
        </w:rPr>
        <w:t>Починковского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 (далее – Комитет).</w:t>
      </w:r>
    </w:p>
    <w:p w:rsidR="00D34649" w:rsidRDefault="00D34649" w:rsidP="00D34649">
      <w:pPr>
        <w:widowControl/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Форма торгов (способ приватизации) – аукцион в электронной форме, открытый по составу участников и по форме подачи предложений о цене.</w:t>
      </w:r>
    </w:p>
    <w:p w:rsidR="00D34649" w:rsidRDefault="00D34649" w:rsidP="00D34649">
      <w:pPr>
        <w:widowControl/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D34649" w:rsidRDefault="00D34649" w:rsidP="00D34649">
      <w:pPr>
        <w:widowControl/>
        <w:shd w:val="clear" w:color="auto" w:fill="FFFFFF"/>
        <w:tabs>
          <w:tab w:val="left" w:pos="709"/>
        </w:tabs>
        <w:ind w:left="113" w:firstLine="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выставляемом на аукцион имуществе</w:t>
      </w:r>
    </w:p>
    <w:tbl>
      <w:tblPr>
        <w:tblW w:w="10272" w:type="dxa"/>
        <w:jc w:val="center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1559"/>
        <w:gridCol w:w="1540"/>
        <w:gridCol w:w="1846"/>
        <w:gridCol w:w="1584"/>
        <w:gridCol w:w="1145"/>
        <w:gridCol w:w="992"/>
        <w:gridCol w:w="1087"/>
      </w:tblGrid>
      <w:tr w:rsidR="00D34649" w:rsidTr="00D34649">
        <w:trPr>
          <w:trHeight w:val="85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 движимого имущества, год </w:t>
            </w:r>
          </w:p>
          <w:p w:rsidR="00D34649" w:rsidRDefault="00D34649">
            <w:pPr>
              <w:suppressAutoHyphens/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изготовления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ind w:hanging="27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Идентифика-ционный</w:t>
            </w:r>
            <w:proofErr w:type="spellEnd"/>
            <w:proofErr w:type="gramEnd"/>
            <w:r>
              <w:rPr>
                <w:lang w:eastAsia="en-US"/>
              </w:rPr>
              <w:t xml:space="preserve"> номер VIN/ заводской № машины (рамы)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Паспорт </w:t>
            </w:r>
            <w:proofErr w:type="gramStart"/>
            <w:r>
              <w:rPr>
                <w:lang w:eastAsia="en-US"/>
              </w:rPr>
              <w:t>транспортного</w:t>
            </w:r>
            <w:proofErr w:type="gramEnd"/>
          </w:p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средства/ паспорт самоходной машины и других видов техники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нахождения</w:t>
            </w:r>
          </w:p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Начальная цена              продажи          с учетом НДС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Шаг </w:t>
            </w:r>
          </w:p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аукци</w:t>
            </w:r>
            <w:proofErr w:type="spellEnd"/>
            <w:r>
              <w:rPr>
                <w:lang w:eastAsia="en-US"/>
              </w:rPr>
              <w:t>-она</w:t>
            </w:r>
            <w:proofErr w:type="gramEnd"/>
            <w:r>
              <w:rPr>
                <w:lang w:eastAsia="en-US"/>
              </w:rPr>
              <w:t xml:space="preserve"> 5 % </w:t>
            </w:r>
          </w:p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widowControl/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задатка 10% (руб.)</w:t>
            </w:r>
          </w:p>
        </w:tc>
      </w:tr>
      <w:tr w:rsidR="00D34649" w:rsidTr="00D34649">
        <w:trPr>
          <w:trHeight w:val="49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49" w:rsidRDefault="00D346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Автобус ПАЗ 320530-22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49" w:rsidRDefault="00D346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</w:t>
            </w:r>
            <w:r>
              <w:rPr>
                <w:lang w:val="en-US" w:eastAsia="en-US"/>
              </w:rPr>
              <w:t>XIM</w:t>
            </w:r>
            <w:r>
              <w:rPr>
                <w:lang w:eastAsia="en-US"/>
              </w:rPr>
              <w:t>3205</w:t>
            </w:r>
            <w:r>
              <w:rPr>
                <w:lang w:val="en-US" w:eastAsia="en-US"/>
              </w:rPr>
              <w:t>XRM</w:t>
            </w:r>
            <w:r>
              <w:rPr>
                <w:lang w:eastAsia="en-US"/>
              </w:rPr>
              <w:t xml:space="preserve">0000828, номер двигателя 52450АМ1000618, номер шасси (рама) – отсутствует, номер кузова (кабаны, прицепа) </w:t>
            </w:r>
            <w:r>
              <w:rPr>
                <w:lang w:val="en-US" w:eastAsia="en-US"/>
              </w:rPr>
              <w:t>XIM</w:t>
            </w:r>
            <w:r>
              <w:rPr>
                <w:lang w:eastAsia="en-US"/>
              </w:rPr>
              <w:t>3205</w:t>
            </w:r>
            <w:r>
              <w:rPr>
                <w:lang w:val="en-US" w:eastAsia="en-US"/>
              </w:rPr>
              <w:t>XRM</w:t>
            </w:r>
            <w:r>
              <w:rPr>
                <w:lang w:eastAsia="en-US"/>
              </w:rPr>
              <w:t>0000828, цвет кузова – белый, год изготовления 2021, государственный регистрационный номер Т240КЕ152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ЭПТС 164301024933860 от 23.04.2021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pacing w:line="276" w:lineRule="auto"/>
              <w:jc w:val="center"/>
              <w:outlineLvl w:val="0"/>
              <w:rPr>
                <w:sz w:val="23"/>
                <w:szCs w:val="23"/>
                <w:lang w:eastAsia="en-US"/>
              </w:rPr>
            </w:pPr>
            <w:proofErr w:type="gramStart"/>
            <w:r>
              <w:rPr>
                <w:sz w:val="23"/>
                <w:szCs w:val="23"/>
                <w:lang w:eastAsia="en-US"/>
              </w:rPr>
              <w:t xml:space="preserve">Нижегородская область, </w:t>
            </w:r>
            <w:proofErr w:type="spellStart"/>
            <w:r>
              <w:rPr>
                <w:sz w:val="23"/>
                <w:szCs w:val="23"/>
                <w:lang w:eastAsia="en-US"/>
              </w:rPr>
              <w:t>Починковский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район, с. Починки, ул. 5-я линия, д. 15а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1 692 000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84 600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169 200</w:t>
            </w:r>
          </w:p>
        </w:tc>
      </w:tr>
      <w:tr w:rsidR="00D34649" w:rsidTr="00D34649">
        <w:trPr>
          <w:trHeight w:val="49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49" w:rsidRDefault="00D3464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Автобус ПАЗ 320530-22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49" w:rsidRDefault="00D3464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</w:t>
            </w:r>
            <w:r>
              <w:rPr>
                <w:lang w:val="en-US" w:eastAsia="en-US"/>
              </w:rPr>
              <w:t>XIM</w:t>
            </w:r>
            <w:r>
              <w:rPr>
                <w:lang w:eastAsia="en-US"/>
              </w:rPr>
              <w:t>3205</w:t>
            </w:r>
            <w:r>
              <w:rPr>
                <w:lang w:val="en-US" w:eastAsia="en-US"/>
              </w:rPr>
              <w:t>XRM</w:t>
            </w:r>
            <w:r>
              <w:rPr>
                <w:lang w:eastAsia="en-US"/>
              </w:rPr>
              <w:t xml:space="preserve">0000838, номер двигателя 52450АМ1000637, номер шасси (рама) – </w:t>
            </w:r>
            <w:r>
              <w:rPr>
                <w:lang w:eastAsia="en-US"/>
              </w:rPr>
              <w:lastRenderedPageBreak/>
              <w:t xml:space="preserve">отсутствует, номер кузова (кабины, прицепа) </w:t>
            </w:r>
            <w:r>
              <w:rPr>
                <w:lang w:val="en-US" w:eastAsia="en-US"/>
              </w:rPr>
              <w:t>XIM</w:t>
            </w:r>
            <w:r>
              <w:rPr>
                <w:lang w:eastAsia="en-US"/>
              </w:rPr>
              <w:t>3205</w:t>
            </w:r>
            <w:r>
              <w:rPr>
                <w:lang w:val="en-US" w:eastAsia="en-US"/>
              </w:rPr>
              <w:t>XRM</w:t>
            </w:r>
            <w:r>
              <w:rPr>
                <w:lang w:eastAsia="en-US"/>
              </w:rPr>
              <w:t>0000838, цвет кузова – белый, год изготовления 2021, государственный регистрационный номер Т279КЕ152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ЭПТС 164301024933672 от 23.04.2021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pacing w:line="276" w:lineRule="auto"/>
              <w:jc w:val="center"/>
              <w:outlineLvl w:val="0"/>
              <w:rPr>
                <w:sz w:val="23"/>
                <w:szCs w:val="23"/>
                <w:lang w:eastAsia="en-US"/>
              </w:rPr>
            </w:pPr>
            <w:proofErr w:type="gramStart"/>
            <w:r>
              <w:rPr>
                <w:sz w:val="23"/>
                <w:szCs w:val="23"/>
                <w:lang w:eastAsia="en-US"/>
              </w:rPr>
              <w:t xml:space="preserve">Нижегородская область, </w:t>
            </w:r>
            <w:proofErr w:type="spellStart"/>
            <w:r>
              <w:rPr>
                <w:sz w:val="23"/>
                <w:szCs w:val="23"/>
                <w:lang w:eastAsia="en-US"/>
              </w:rPr>
              <w:t>Починковский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район, с. Починки, ул. 5-я линия, д. 15а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1 692 000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84 600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49" w:rsidRDefault="00D346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169 200</w:t>
            </w:r>
          </w:p>
        </w:tc>
      </w:tr>
    </w:tbl>
    <w:p w:rsidR="00D34649" w:rsidRDefault="00D34649" w:rsidP="00D34649">
      <w:pPr>
        <w:widowControl/>
        <w:shd w:val="clear" w:color="auto" w:fill="FFFFFF"/>
        <w:tabs>
          <w:tab w:val="left" w:pos="709"/>
        </w:tabs>
        <w:ind w:firstLine="680"/>
        <w:jc w:val="both"/>
        <w:rPr>
          <w:b/>
          <w:sz w:val="24"/>
          <w:szCs w:val="24"/>
        </w:rPr>
      </w:pPr>
    </w:p>
    <w:p w:rsidR="00D34649" w:rsidRDefault="00D34649" w:rsidP="00D34649">
      <w:pPr>
        <w:widowControl/>
        <w:shd w:val="clear" w:color="auto" w:fill="FFFFFF"/>
        <w:tabs>
          <w:tab w:val="left" w:pos="709"/>
        </w:tabs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Величина повышения начальной цены</w:t>
      </w:r>
      <w:r>
        <w:rPr>
          <w:sz w:val="24"/>
          <w:szCs w:val="24"/>
        </w:rPr>
        <w:t xml:space="preserve"> («шаг аукциона») составляет 5%                             от начальной цены продажи. </w:t>
      </w:r>
      <w:r>
        <w:rPr>
          <w:b/>
          <w:sz w:val="24"/>
          <w:szCs w:val="24"/>
        </w:rPr>
        <w:t xml:space="preserve">Сумма задатка </w:t>
      </w:r>
      <w:r>
        <w:rPr>
          <w:sz w:val="24"/>
          <w:szCs w:val="24"/>
        </w:rPr>
        <w:t>составляет 10% от начальной цены продажи.</w:t>
      </w:r>
    </w:p>
    <w:p w:rsidR="00D34649" w:rsidRDefault="00D34649" w:rsidP="00D34649">
      <w:pPr>
        <w:widowControl/>
        <w:shd w:val="clear" w:color="auto" w:fill="FFFFFF"/>
        <w:tabs>
          <w:tab w:val="left" w:pos="709"/>
        </w:tabs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D34649" w:rsidRDefault="00D34649" w:rsidP="00D34649">
      <w:pPr>
        <w:widowControl/>
        <w:shd w:val="clear" w:color="auto" w:fill="FFFFFF"/>
        <w:tabs>
          <w:tab w:val="left" w:pos="709"/>
        </w:tabs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Обременения объектов продажи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аренда.</w:t>
      </w:r>
    </w:p>
    <w:p w:rsidR="00D34649" w:rsidRDefault="00D34649" w:rsidP="00D34649">
      <w:pPr>
        <w:widowControl/>
        <w:shd w:val="clear" w:color="auto" w:fill="FFFFFF"/>
        <w:tabs>
          <w:tab w:val="left" w:pos="709"/>
        </w:tabs>
        <w:ind w:firstLine="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предыдущих торгах</w:t>
      </w:r>
      <w:r>
        <w:rPr>
          <w:sz w:val="24"/>
          <w:szCs w:val="24"/>
        </w:rPr>
        <w:t xml:space="preserve"> по продаже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причина): </w:t>
      </w:r>
      <w:r>
        <w:rPr>
          <w:b/>
          <w:sz w:val="24"/>
          <w:szCs w:val="24"/>
        </w:rPr>
        <w:t xml:space="preserve"> </w:t>
      </w:r>
    </w:p>
    <w:p w:rsidR="00D34649" w:rsidRDefault="00D34649" w:rsidP="00D34649">
      <w:pPr>
        <w:suppressAutoHyphens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DA3518">
        <w:rPr>
          <w:color w:val="000000"/>
          <w:sz w:val="24"/>
          <w:szCs w:val="24"/>
        </w:rPr>
        <w:t>Лоты №№ 1-2: в 2025</w:t>
      </w:r>
      <w:r>
        <w:rPr>
          <w:color w:val="000000"/>
          <w:sz w:val="24"/>
          <w:szCs w:val="24"/>
        </w:rPr>
        <w:t xml:space="preserve"> гг. на то</w:t>
      </w:r>
      <w:r w:rsidR="00DA3518">
        <w:rPr>
          <w:color w:val="000000"/>
          <w:sz w:val="24"/>
          <w:szCs w:val="24"/>
        </w:rPr>
        <w:t>рги выставлялись (</w:t>
      </w:r>
      <w:r>
        <w:rPr>
          <w:color w:val="000000"/>
          <w:sz w:val="24"/>
          <w:szCs w:val="24"/>
        </w:rPr>
        <w:t>12.11.2025 г.</w:t>
      </w:r>
      <w:r w:rsidR="007E0BA3">
        <w:rPr>
          <w:color w:val="000000"/>
          <w:sz w:val="24"/>
          <w:szCs w:val="24"/>
        </w:rPr>
        <w:t xml:space="preserve"> 19.12.2025 г.</w:t>
      </w:r>
      <w:r>
        <w:rPr>
          <w:color w:val="000000"/>
          <w:sz w:val="24"/>
          <w:szCs w:val="24"/>
        </w:rPr>
        <w:t xml:space="preserve">).  </w:t>
      </w:r>
      <w:bookmarkStart w:id="0" w:name="_GoBack"/>
      <w:bookmarkEnd w:id="0"/>
    </w:p>
    <w:p w:rsidR="00D34649" w:rsidRDefault="00D34649" w:rsidP="00D34649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подачи предложений о цене: </w:t>
      </w:r>
      <w:r>
        <w:rPr>
          <w:sz w:val="24"/>
          <w:szCs w:val="24"/>
        </w:rPr>
        <w:t>открытая.</w:t>
      </w:r>
      <w:r>
        <w:rPr>
          <w:b/>
          <w:sz w:val="24"/>
          <w:szCs w:val="24"/>
        </w:rPr>
        <w:t xml:space="preserve"> </w:t>
      </w:r>
    </w:p>
    <w:p w:rsidR="0019262F" w:rsidRPr="0019262F" w:rsidRDefault="0019262F" w:rsidP="00D34649">
      <w:pPr>
        <w:ind w:firstLine="709"/>
        <w:jc w:val="both"/>
        <w:rPr>
          <w:sz w:val="24"/>
          <w:szCs w:val="24"/>
        </w:rPr>
      </w:pPr>
      <w:r w:rsidRPr="0019262F">
        <w:rPr>
          <w:sz w:val="24"/>
          <w:szCs w:val="24"/>
        </w:rPr>
        <w:t>Аукционы признаны несостоявшиеся ввиду отсутствия заявок.</w:t>
      </w:r>
    </w:p>
    <w:p w:rsidR="00D34649" w:rsidRDefault="00D34649" w:rsidP="00D34649">
      <w:pPr>
        <w:suppressAutoHyphens/>
        <w:ind w:firstLine="567"/>
        <w:jc w:val="both"/>
        <w:rPr>
          <w:b/>
          <w:caps/>
          <w:sz w:val="24"/>
          <w:szCs w:val="24"/>
        </w:rPr>
      </w:pPr>
    </w:p>
    <w:p w:rsidR="00D34649" w:rsidRDefault="00D34649" w:rsidP="00D346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Сроки подачи заявок, дата, время проведения аукциона</w:t>
      </w:r>
    </w:p>
    <w:p w:rsidR="00D34649" w:rsidRDefault="00D34649" w:rsidP="00D346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aps/>
          <w:sz w:val="24"/>
          <w:szCs w:val="24"/>
        </w:rPr>
      </w:pPr>
    </w:p>
    <w:p w:rsidR="00D34649" w:rsidRDefault="00D34649" w:rsidP="00D346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D34649" w:rsidRDefault="00D34649" w:rsidP="00D346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D34649" w:rsidRDefault="00D34649" w:rsidP="00D34649">
      <w:pPr>
        <w:ind w:firstLine="709"/>
        <w:jc w:val="both"/>
        <w:rPr>
          <w:bCs/>
          <w:color w:val="FF0000"/>
          <w:sz w:val="24"/>
          <w:szCs w:val="24"/>
        </w:rPr>
      </w:pPr>
    </w:p>
    <w:p w:rsidR="00D34649" w:rsidRDefault="00D34649" w:rsidP="00D34649"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1. Начало приема заявок на участие в аукционе –  </w:t>
      </w:r>
      <w:r w:rsidR="00CF4E55">
        <w:rPr>
          <w:b/>
          <w:sz w:val="24"/>
          <w:szCs w:val="24"/>
          <w:u w:val="single"/>
        </w:rPr>
        <w:t>16.02.2026_</w:t>
      </w:r>
      <w:r>
        <w:rPr>
          <w:b/>
          <w:sz w:val="24"/>
          <w:szCs w:val="24"/>
        </w:rPr>
        <w:t>_</w:t>
      </w:r>
      <w:r>
        <w:rPr>
          <w:b/>
          <w:sz w:val="24"/>
          <w:szCs w:val="24"/>
          <w:u w:val="single"/>
        </w:rPr>
        <w:t>08-00часов.</w:t>
      </w:r>
    </w:p>
    <w:p w:rsidR="00D34649" w:rsidRDefault="00D34649" w:rsidP="00D34649"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Окончание приема заявок на участие в аукционе – </w:t>
      </w:r>
      <w:r w:rsidR="007E0BA3">
        <w:rPr>
          <w:b/>
          <w:sz w:val="24"/>
          <w:szCs w:val="24"/>
          <w:u w:val="single"/>
        </w:rPr>
        <w:t>_</w:t>
      </w:r>
      <w:r w:rsidR="00CF4E55">
        <w:rPr>
          <w:b/>
          <w:sz w:val="24"/>
          <w:szCs w:val="24"/>
          <w:u w:val="single"/>
        </w:rPr>
        <w:t xml:space="preserve">16.03.2026  </w:t>
      </w:r>
      <w:r>
        <w:rPr>
          <w:b/>
          <w:sz w:val="24"/>
          <w:szCs w:val="24"/>
          <w:u w:val="single"/>
        </w:rPr>
        <w:t>16-00</w:t>
      </w:r>
      <w:r>
        <w:rPr>
          <w:b/>
          <w:sz w:val="24"/>
          <w:szCs w:val="24"/>
        </w:rPr>
        <w:t>часов.</w:t>
      </w:r>
    </w:p>
    <w:p w:rsidR="00D34649" w:rsidRDefault="00D34649" w:rsidP="00D34649"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Дата определения участников аукциона – </w:t>
      </w:r>
      <w:r w:rsidR="007E0BA3">
        <w:rPr>
          <w:b/>
          <w:sz w:val="24"/>
          <w:szCs w:val="24"/>
          <w:u w:val="single"/>
        </w:rPr>
        <w:t>_</w:t>
      </w:r>
      <w:r w:rsidR="00CF4E55">
        <w:rPr>
          <w:b/>
          <w:sz w:val="24"/>
          <w:szCs w:val="24"/>
          <w:u w:val="single"/>
        </w:rPr>
        <w:t>18.03.2026</w:t>
      </w:r>
      <w:r w:rsidR="007E0BA3">
        <w:rPr>
          <w:b/>
          <w:sz w:val="24"/>
          <w:szCs w:val="24"/>
          <w:u w:val="single"/>
        </w:rPr>
        <w:t>_____</w:t>
      </w:r>
      <w:r>
        <w:rPr>
          <w:b/>
          <w:sz w:val="24"/>
          <w:szCs w:val="24"/>
          <w:u w:val="single"/>
        </w:rPr>
        <w:t>__</w:t>
      </w:r>
      <w:r w:rsidR="00CF4E55">
        <w:rPr>
          <w:b/>
          <w:sz w:val="24"/>
          <w:szCs w:val="24"/>
          <w:u w:val="single"/>
        </w:rPr>
        <w:t>__</w:t>
      </w:r>
    </w:p>
    <w:p w:rsidR="00D34649" w:rsidRDefault="00D34649" w:rsidP="00D34649"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4. Проведение аукциона (дата, время начала приема предложений по цене от участников аукциона)  – </w:t>
      </w:r>
      <w:r w:rsidR="007E0BA3">
        <w:rPr>
          <w:b/>
          <w:sz w:val="24"/>
          <w:szCs w:val="24"/>
          <w:u w:val="single"/>
        </w:rPr>
        <w:t>_</w:t>
      </w:r>
      <w:r w:rsidR="00CF4E55">
        <w:rPr>
          <w:b/>
          <w:sz w:val="24"/>
          <w:szCs w:val="24"/>
          <w:u w:val="single"/>
        </w:rPr>
        <w:t>20.03.2026__</w:t>
      </w:r>
      <w:r>
        <w:rPr>
          <w:b/>
          <w:sz w:val="24"/>
          <w:szCs w:val="24"/>
          <w:u w:val="single"/>
        </w:rPr>
        <w:t>10-00_часов.</w:t>
      </w:r>
    </w:p>
    <w:p w:rsidR="00D34649" w:rsidRDefault="00D34649" w:rsidP="00D34649"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Подведение итогов аукциона:</w:t>
      </w:r>
      <w:r>
        <w:rPr>
          <w:bCs/>
          <w:sz w:val="24"/>
          <w:szCs w:val="24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D34649" w:rsidRDefault="00D34649" w:rsidP="00D34649"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Cs/>
          <w:sz w:val="24"/>
          <w:szCs w:val="24"/>
        </w:rPr>
      </w:pPr>
    </w:p>
    <w:p w:rsidR="00D34649" w:rsidRDefault="00D34649" w:rsidP="00D34649">
      <w:pPr>
        <w:tabs>
          <w:tab w:val="left" w:pos="142"/>
          <w:tab w:val="left" w:pos="708"/>
        </w:tabs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Условия участия в аукционе</w:t>
      </w:r>
    </w:p>
    <w:p w:rsidR="00D34649" w:rsidRDefault="00D34649" w:rsidP="00D34649">
      <w:pPr>
        <w:widowControl/>
        <w:tabs>
          <w:tab w:val="left" w:pos="0"/>
        </w:tabs>
        <w:ind w:firstLine="567"/>
        <w:jc w:val="center"/>
        <w:rPr>
          <w:b/>
          <w:sz w:val="24"/>
          <w:szCs w:val="24"/>
        </w:rPr>
      </w:pPr>
    </w:p>
    <w:p w:rsidR="00D34649" w:rsidRDefault="00D34649" w:rsidP="00D3464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Лицо, отвечающее признакам покупателя в соответствии с Законом о приватизации и желающее приобрести имущество, выставляемое на продажу посредством проведения аукциона (далее – Претендент), обязано осуществить </w:t>
      </w:r>
      <w:r>
        <w:rPr>
          <w:b/>
          <w:sz w:val="24"/>
          <w:szCs w:val="24"/>
        </w:rPr>
        <w:t>следующие действия: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внести задаток на счет Оператора электронной площадки в порядке, установленном Регламентом электронной площадки;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в установленном порядке зарегистрировать заявку на электронной площадке по утвержденной Продавцом форме;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представить иные документы по перечню, указанному в настоящем информационном сообщении.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sz w:val="24"/>
          <w:szCs w:val="24"/>
        </w:rPr>
        <w:t>бенефициарных</w:t>
      </w:r>
      <w:proofErr w:type="spellEnd"/>
      <w:r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sz w:val="24"/>
          <w:szCs w:val="24"/>
        </w:rPr>
        <w:t xml:space="preserve"> Федерации.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«контролирующее лицо» используется в том же значении, что и в статье 5 Федерального закона от 29 апреля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>
        <w:rPr>
          <w:sz w:val="24"/>
          <w:szCs w:val="24"/>
        </w:rPr>
        <w:t>бенефициарный</w:t>
      </w:r>
      <w:proofErr w:type="spellEnd"/>
      <w:r>
        <w:rPr>
          <w:sz w:val="24"/>
          <w:szCs w:val="24"/>
        </w:rPr>
        <w:t xml:space="preserve"> владелец» используются в значениях, указанных в статье 3 Федерального закона от 7 августа </w:t>
      </w:r>
      <w:smartTag w:uri="urn:schemas-microsoft-com:office:smarttags" w:element="metricconverter">
        <w:smartTagPr>
          <w:attr w:name="ProductID" w:val="2001 г"/>
        </w:smartTagPr>
        <w:r>
          <w:rPr>
            <w:sz w:val="24"/>
            <w:szCs w:val="24"/>
          </w:rPr>
          <w:t>2001 г</w:t>
        </w:r>
      </w:smartTag>
      <w:r>
        <w:rPr>
          <w:sz w:val="24"/>
          <w:szCs w:val="24"/>
        </w:rPr>
        <w:t>. № 115-ФЗ «О противодействии легализации (отмыванию) доходов, полученных преступным путем, и финансированию терроризма».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Обязанность доказать свое право на участие в аукционе возлагается на Претендента.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D34649" w:rsidRDefault="00D34649" w:rsidP="00D34649">
      <w:pPr>
        <w:ind w:firstLine="567"/>
        <w:jc w:val="center"/>
        <w:rPr>
          <w:b/>
          <w:caps/>
          <w:sz w:val="24"/>
          <w:szCs w:val="24"/>
        </w:rPr>
      </w:pPr>
    </w:p>
    <w:p w:rsidR="00D34649" w:rsidRDefault="00D34649" w:rsidP="00D34649">
      <w:pPr>
        <w:ind w:firstLine="567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Порядок регистрации на электронной площадке</w:t>
      </w:r>
    </w:p>
    <w:p w:rsidR="00D34649" w:rsidRDefault="00D34649" w:rsidP="00D34649">
      <w:pPr>
        <w:ind w:firstLine="567"/>
        <w:jc w:val="center"/>
        <w:rPr>
          <w:b/>
          <w:sz w:val="24"/>
          <w:szCs w:val="24"/>
        </w:rPr>
      </w:pP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Регистрация на электронной площадке проводится в соответствии с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4"/>
            <w:szCs w:val="24"/>
          </w:rPr>
          <w:t>2012 г</w:t>
        </w:r>
      </w:smartTag>
      <w:r>
        <w:rPr>
          <w:sz w:val="24"/>
          <w:szCs w:val="24"/>
        </w:rPr>
        <w:t>. № 860, и Регламентом Оператора электронной площадки.</w:t>
      </w:r>
    </w:p>
    <w:p w:rsidR="00D34649" w:rsidRDefault="00D34649" w:rsidP="00D34649">
      <w:pPr>
        <w:ind w:firstLine="567"/>
        <w:jc w:val="both"/>
        <w:rPr>
          <w:sz w:val="24"/>
          <w:szCs w:val="24"/>
        </w:rPr>
      </w:pPr>
    </w:p>
    <w:p w:rsidR="007E0BA3" w:rsidRDefault="007E0BA3" w:rsidP="00D34649">
      <w:pPr>
        <w:pStyle w:val="ConsPlusNormal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E0BA3" w:rsidRDefault="007E0BA3" w:rsidP="00D34649">
      <w:pPr>
        <w:pStyle w:val="ConsPlusNormal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34649" w:rsidRDefault="00D34649" w:rsidP="00D34649">
      <w:pPr>
        <w:pStyle w:val="ConsPlusNormal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Порядок ознакомления с документами </w:t>
      </w:r>
    </w:p>
    <w:p w:rsidR="00D34649" w:rsidRDefault="00D34649" w:rsidP="00D34649">
      <w:pPr>
        <w:pStyle w:val="ConsPlusNormal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и информацией об объекте</w:t>
      </w:r>
    </w:p>
    <w:p w:rsidR="00D34649" w:rsidRDefault="00D34649" w:rsidP="00D3464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649" w:rsidRDefault="00D34649" w:rsidP="00D34649">
      <w:pPr>
        <w:pStyle w:val="3"/>
        <w:spacing w:after="0"/>
        <w:ind w:left="0" w:firstLine="709"/>
        <w:jc w:val="both"/>
        <w:outlineLvl w:val="0"/>
        <w:rPr>
          <w:sz w:val="24"/>
        </w:rPr>
      </w:pPr>
      <w:r>
        <w:rPr>
          <w:bCs/>
          <w:sz w:val="24"/>
        </w:rPr>
        <w:t>Информационное сообщение о проведен</w:t>
      </w:r>
      <w:proofErr w:type="gramStart"/>
      <w:r>
        <w:rPr>
          <w:bCs/>
          <w:sz w:val="24"/>
        </w:rPr>
        <w:t>ии ау</w:t>
      </w:r>
      <w:proofErr w:type="gramEnd"/>
      <w:r>
        <w:rPr>
          <w:bCs/>
          <w:sz w:val="24"/>
        </w:rPr>
        <w:t xml:space="preserve">кциона </w:t>
      </w:r>
      <w:r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7" w:history="1">
        <w:r>
          <w:rPr>
            <w:rStyle w:val="a3"/>
            <w:sz w:val="24"/>
          </w:rPr>
          <w:t>www.torgi.gov.ru</w:t>
        </w:r>
      </w:hyperlink>
      <w:r>
        <w:rPr>
          <w:sz w:val="24"/>
        </w:rPr>
        <w:t xml:space="preserve">, официальном сайте Продавца – </w:t>
      </w:r>
      <w:hyperlink r:id="rId8" w:tgtFrame="_blank" w:history="1">
        <w:r>
          <w:rPr>
            <w:rStyle w:val="a3"/>
            <w:sz w:val="24"/>
            <w:szCs w:val="24"/>
            <w:shd w:val="clear" w:color="auto" w:fill="FFFFFF"/>
          </w:rPr>
          <w:t>https://pochinki.nobl.ru/district</w:t>
        </w:r>
      </w:hyperlink>
      <w:r>
        <w:rPr>
          <w:sz w:val="24"/>
          <w:szCs w:val="24"/>
        </w:rPr>
        <w:t xml:space="preserve"> </w:t>
      </w:r>
      <w:r>
        <w:rPr>
          <w:sz w:val="24"/>
        </w:rPr>
        <w:t xml:space="preserve">на сайте </w:t>
      </w:r>
      <w:r>
        <w:rPr>
          <w:sz w:val="24"/>
        </w:rPr>
        <w:lastRenderedPageBreak/>
        <w:t xml:space="preserve">Оператора  электронной площадке </w:t>
      </w:r>
      <w:hyperlink r:id="rId9" w:history="1">
        <w:r>
          <w:rPr>
            <w:rStyle w:val="a3"/>
            <w:sz w:val="24"/>
          </w:rPr>
          <w:t>https:// www.fabrikant.ru.</w:t>
        </w:r>
      </w:hyperlink>
    </w:p>
    <w:p w:rsidR="00D34649" w:rsidRDefault="00D34649" w:rsidP="00D34649">
      <w:pPr>
        <w:pStyle w:val="3"/>
        <w:spacing w:after="0"/>
        <w:ind w:left="0" w:firstLine="709"/>
        <w:jc w:val="both"/>
        <w:outlineLvl w:val="0"/>
        <w:rPr>
          <w:sz w:val="24"/>
        </w:rPr>
      </w:pPr>
      <w:r>
        <w:rPr>
          <w:sz w:val="24"/>
        </w:rPr>
        <w:t xml:space="preserve">Любое лицо независимо от регистрации на электронной площадке </w:t>
      </w:r>
      <w:r>
        <w:rPr>
          <w:sz w:val="24"/>
          <w:szCs w:val="24"/>
        </w:rPr>
        <w:t>со дня начала приема заявок</w:t>
      </w:r>
      <w:r>
        <w:rPr>
          <w:sz w:val="24"/>
        </w:rPr>
        <w:t xml:space="preserve"> вправе направить на электронный адрес Оператора электронной площадки –  </w:t>
      </w:r>
      <w:hyperlink r:id="rId10" w:history="1">
        <w:proofErr w:type="spellStart"/>
        <w:r>
          <w:rPr>
            <w:rStyle w:val="a3"/>
            <w:sz w:val="24"/>
          </w:rPr>
          <w:t>info</w:t>
        </w:r>
        <w:proofErr w:type="spellEnd"/>
        <w:r>
          <w:rPr>
            <w:rStyle w:val="a3"/>
            <w:sz w:val="24"/>
          </w:rPr>
          <w:t>@</w:t>
        </w:r>
        <w:r>
          <w:rPr>
            <w:rStyle w:val="a3"/>
            <w:sz w:val="20"/>
            <w:szCs w:val="20"/>
          </w:rPr>
          <w:t xml:space="preserve"> </w:t>
        </w:r>
        <w:r>
          <w:rPr>
            <w:rStyle w:val="a3"/>
            <w:sz w:val="24"/>
          </w:rPr>
          <w:t xml:space="preserve">fabrikant.ru </w:t>
        </w:r>
      </w:hyperlink>
      <w:r>
        <w:rPr>
          <w:sz w:val="24"/>
        </w:rPr>
        <w:t xml:space="preserve"> запрос о разъяснении размещенной информации.</w:t>
      </w:r>
    </w:p>
    <w:p w:rsidR="00D34649" w:rsidRDefault="00D34649" w:rsidP="00D34649">
      <w:pPr>
        <w:pStyle w:val="3"/>
        <w:spacing w:after="0"/>
        <w:ind w:left="0" w:firstLine="709"/>
        <w:jc w:val="both"/>
        <w:outlineLvl w:val="0"/>
        <w:rPr>
          <w:sz w:val="24"/>
        </w:rPr>
      </w:pPr>
      <w:r>
        <w:rPr>
          <w:sz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                      5 рабочих дней до окончания подачи заявок.</w:t>
      </w:r>
    </w:p>
    <w:p w:rsidR="00D34649" w:rsidRDefault="00D34649" w:rsidP="00D34649">
      <w:pPr>
        <w:pStyle w:val="3"/>
        <w:spacing w:after="0"/>
        <w:ind w:left="0" w:firstLine="709"/>
        <w:jc w:val="both"/>
        <w:outlineLvl w:val="0"/>
        <w:rPr>
          <w:sz w:val="24"/>
        </w:rPr>
      </w:pPr>
      <w:r>
        <w:rPr>
          <w:sz w:val="24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D34649" w:rsidRDefault="00D34649" w:rsidP="00D346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Продавца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kumi-pochinki@yandex.ru.</w:t>
      </w:r>
    </w:p>
    <w:p w:rsidR="00D34649" w:rsidRDefault="00D34649" w:rsidP="00D346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D34649" w:rsidRDefault="00D34649" w:rsidP="00D346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Любое лицо независимо </w:t>
      </w:r>
      <w:proofErr w:type="gramStart"/>
      <w:r>
        <w:rPr>
          <w:sz w:val="24"/>
          <w:szCs w:val="24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>
        <w:rPr>
          <w:sz w:val="24"/>
          <w:szCs w:val="24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 электронный адрес Продавца</w:t>
      </w:r>
      <w:r>
        <w:rPr>
          <w:b/>
          <w:sz w:val="24"/>
          <w:szCs w:val="24"/>
        </w:rPr>
        <w:t xml:space="preserve"> kumi-pochinki@yandex.ru,</w:t>
      </w:r>
      <w:r>
        <w:rPr>
          <w:sz w:val="24"/>
          <w:szCs w:val="24"/>
        </w:rPr>
        <w:t xml:space="preserve"> не позднее, чем за два рабочих дня до даты окончания срока подачи заявок на участие в аукционе.</w:t>
      </w:r>
    </w:p>
    <w:p w:rsidR="00D34649" w:rsidRDefault="00D34649" w:rsidP="00D34649">
      <w:pPr>
        <w:ind w:firstLine="567"/>
        <w:jc w:val="both"/>
        <w:rPr>
          <w:sz w:val="24"/>
          <w:szCs w:val="24"/>
          <w:highlight w:val="yellow"/>
        </w:rPr>
      </w:pPr>
    </w:p>
    <w:p w:rsidR="00D34649" w:rsidRDefault="00D34649" w:rsidP="00D34649">
      <w:pPr>
        <w:pStyle w:val="3"/>
        <w:spacing w:after="0"/>
        <w:ind w:left="0" w:firstLine="567"/>
        <w:jc w:val="center"/>
        <w:outlineLvl w:val="0"/>
        <w:rPr>
          <w:b/>
          <w:caps/>
          <w:sz w:val="24"/>
        </w:rPr>
      </w:pPr>
      <w:r>
        <w:rPr>
          <w:b/>
          <w:caps/>
          <w:sz w:val="24"/>
        </w:rPr>
        <w:t>Порядок, форма подачи заявок и срок отзыва заявок на участие в аукционе</w:t>
      </w:r>
    </w:p>
    <w:p w:rsidR="00D34649" w:rsidRDefault="00D34649" w:rsidP="00D34649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color w:val="000000"/>
          <w:szCs w:val="22"/>
          <w:lang w:val="ru-RU" w:eastAsia="ru-RU"/>
        </w:rPr>
      </w:pPr>
    </w:p>
    <w:p w:rsidR="00D34649" w:rsidRDefault="00D34649" w:rsidP="00D34649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color w:val="000000"/>
          <w:sz w:val="24"/>
          <w:szCs w:val="24"/>
          <w:lang w:val="ru-RU" w:eastAsia="ru-RU"/>
        </w:rPr>
      </w:pPr>
      <w:proofErr w:type="gramStart"/>
      <w:r>
        <w:rPr>
          <w:b w:val="0"/>
          <w:bCs/>
          <w:color w:val="000000"/>
          <w:sz w:val="24"/>
          <w:szCs w:val="24"/>
          <w:lang w:val="ru-RU" w:eastAsia="ru-RU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D34649" w:rsidRDefault="00D34649" w:rsidP="00D34649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Cs/>
          <w:color w:val="000000"/>
          <w:sz w:val="24"/>
          <w:szCs w:val="24"/>
          <w:lang w:val="ru-RU" w:eastAsia="ru-RU"/>
        </w:rPr>
      </w:pPr>
      <w:r>
        <w:rPr>
          <w:bCs/>
          <w:color w:val="000000"/>
          <w:sz w:val="24"/>
          <w:szCs w:val="24"/>
          <w:lang w:val="ru-RU" w:eastAsia="ru-RU"/>
        </w:rPr>
        <w:t>Для участия в аукционе о</w:t>
      </w:r>
      <w:r>
        <w:rPr>
          <w:bCs/>
          <w:color w:val="000000"/>
          <w:sz w:val="24"/>
          <w:szCs w:val="24"/>
          <w:lang w:val="ru-RU"/>
        </w:rPr>
        <w:t xml:space="preserve">дновременно с заявкой </w:t>
      </w:r>
      <w:r>
        <w:rPr>
          <w:b w:val="0"/>
          <w:bCs/>
          <w:color w:val="000000"/>
          <w:sz w:val="24"/>
          <w:szCs w:val="24"/>
          <w:lang w:val="ru-RU" w:eastAsia="ru-RU"/>
        </w:rPr>
        <w:t xml:space="preserve">(для физических лиц - приложение 1 к </w:t>
      </w:r>
      <w:r>
        <w:rPr>
          <w:b w:val="0"/>
          <w:bCs/>
          <w:sz w:val="24"/>
          <w:szCs w:val="24"/>
          <w:lang w:val="ru-RU"/>
        </w:rPr>
        <w:t xml:space="preserve">аукционной документации, </w:t>
      </w:r>
      <w:r>
        <w:rPr>
          <w:b w:val="0"/>
          <w:bCs/>
          <w:color w:val="000000"/>
          <w:sz w:val="24"/>
          <w:szCs w:val="24"/>
          <w:lang w:val="ru-RU" w:eastAsia="ru-RU"/>
        </w:rPr>
        <w:t xml:space="preserve">для юридических лиц - приложение 2 к </w:t>
      </w:r>
      <w:r>
        <w:rPr>
          <w:b w:val="0"/>
          <w:bCs/>
          <w:sz w:val="24"/>
          <w:szCs w:val="24"/>
          <w:lang w:val="ru-RU"/>
        </w:rPr>
        <w:t>аукционной документации</w:t>
      </w:r>
      <w:r>
        <w:rPr>
          <w:b w:val="0"/>
          <w:bCs/>
          <w:color w:val="000000"/>
          <w:sz w:val="24"/>
          <w:szCs w:val="24"/>
          <w:lang w:val="ru-RU" w:eastAsia="ru-RU"/>
        </w:rPr>
        <w:t>)</w:t>
      </w:r>
      <w:r>
        <w:rPr>
          <w:bCs/>
          <w:color w:val="000000"/>
          <w:sz w:val="24"/>
          <w:szCs w:val="24"/>
          <w:lang w:val="ru-RU" w:eastAsia="ru-RU"/>
        </w:rPr>
        <w:t xml:space="preserve"> представляются следующие документы:</w:t>
      </w:r>
    </w:p>
    <w:p w:rsidR="00D34649" w:rsidRDefault="00D34649" w:rsidP="00D34649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color w:val="000000"/>
          <w:szCs w:val="22"/>
          <w:lang w:val="ru-RU" w:eastAsia="ru-RU"/>
        </w:rPr>
      </w:pPr>
    </w:p>
    <w:p w:rsidR="00D34649" w:rsidRDefault="00D34649" w:rsidP="00D34649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Физические лица:</w:t>
      </w:r>
    </w:p>
    <w:p w:rsidR="00D34649" w:rsidRDefault="00D34649" w:rsidP="00D3464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</w:t>
      </w:r>
      <w:r>
        <w:rPr>
          <w:rFonts w:ascii="Times New Roman" w:hAnsi="Times New Roman"/>
          <w:sz w:val="24"/>
          <w:szCs w:val="24"/>
        </w:rPr>
        <w:t>опию всех листов документа, удостоверяющего личность.</w:t>
      </w:r>
    </w:p>
    <w:p w:rsidR="00D34649" w:rsidRDefault="00D34649" w:rsidP="00D346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649" w:rsidRDefault="00D34649" w:rsidP="00D346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:rsidR="00D34649" w:rsidRDefault="00D34649" w:rsidP="00D346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заверенные копии учредительных документов; </w:t>
      </w:r>
    </w:p>
    <w:p w:rsidR="00D34649" w:rsidRDefault="00D34649" w:rsidP="00D346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письмо); </w:t>
      </w:r>
    </w:p>
    <w:p w:rsidR="00D34649" w:rsidRDefault="00D34649" w:rsidP="00D346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34649" w:rsidRDefault="00D34649" w:rsidP="00D346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649" w:rsidRDefault="00D34649" w:rsidP="00D346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34649" w:rsidRDefault="00D34649" w:rsidP="00D34649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D34649" w:rsidRDefault="00D34649" w:rsidP="00D346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 xml:space="preserve">Заявки подаются на электронную площадку, начиная </w:t>
      </w:r>
      <w:proofErr w:type="gramStart"/>
      <w:r>
        <w:rPr>
          <w:sz w:val="24"/>
          <w:szCs w:val="24"/>
        </w:rPr>
        <w:t>с даты начала</w:t>
      </w:r>
      <w:proofErr w:type="gramEnd"/>
      <w:r>
        <w:rPr>
          <w:sz w:val="24"/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D34649" w:rsidRDefault="00D34649" w:rsidP="00D34649">
      <w:pPr>
        <w:pStyle w:val="3"/>
        <w:tabs>
          <w:tab w:val="left" w:pos="540"/>
        </w:tabs>
        <w:spacing w:after="0"/>
        <w:ind w:left="0" w:firstLine="709"/>
        <w:jc w:val="both"/>
        <w:outlineLvl w:val="0"/>
        <w:rPr>
          <w:sz w:val="24"/>
        </w:rPr>
      </w:pPr>
      <w:r>
        <w:rPr>
          <w:sz w:val="24"/>
          <w:lang w:eastAsia="en-US"/>
        </w:rPr>
        <w:t>3. </w:t>
      </w:r>
      <w:r>
        <w:rPr>
          <w:sz w:val="24"/>
        </w:rPr>
        <w:t xml:space="preserve">При приеме заявок от Претендентов </w:t>
      </w:r>
      <w:r>
        <w:rPr>
          <w:sz w:val="24"/>
          <w:szCs w:val="24"/>
        </w:rPr>
        <w:t>Оператор электронной площадки</w:t>
      </w:r>
      <w:r>
        <w:rPr>
          <w:sz w:val="24"/>
        </w:rPr>
        <w:t xml:space="preserve">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D34649" w:rsidRDefault="00D34649" w:rsidP="00D34649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color w:val="000000"/>
          <w:sz w:val="24"/>
          <w:szCs w:val="24"/>
          <w:lang w:val="ru-RU"/>
        </w:rPr>
      </w:pPr>
      <w:r>
        <w:rPr>
          <w:b w:val="0"/>
          <w:bCs/>
          <w:color w:val="000000"/>
          <w:sz w:val="24"/>
          <w:szCs w:val="24"/>
          <w:lang w:val="ru-RU"/>
        </w:rPr>
        <w:t xml:space="preserve">Оператор </w:t>
      </w:r>
      <w:r>
        <w:rPr>
          <w:b w:val="0"/>
          <w:sz w:val="24"/>
          <w:szCs w:val="24"/>
          <w:lang w:val="ru-RU"/>
        </w:rPr>
        <w:t>электронной площадки</w:t>
      </w:r>
      <w:r>
        <w:rPr>
          <w:sz w:val="24"/>
          <w:lang w:val="ru-RU"/>
        </w:rPr>
        <w:t xml:space="preserve"> </w:t>
      </w:r>
      <w:r>
        <w:rPr>
          <w:b w:val="0"/>
          <w:bCs/>
          <w:color w:val="000000"/>
          <w:sz w:val="24"/>
          <w:szCs w:val="24"/>
          <w:lang w:val="ru-RU"/>
        </w:rPr>
        <w:t xml:space="preserve">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>
        <w:rPr>
          <w:b w:val="0"/>
          <w:bCs/>
          <w:color w:val="000000"/>
          <w:sz w:val="24"/>
          <w:szCs w:val="24"/>
          <w:lang w:val="ru-RU"/>
        </w:rPr>
        <w:t>решении</w:t>
      </w:r>
      <w:proofErr w:type="gramEnd"/>
      <w:r>
        <w:rPr>
          <w:b w:val="0"/>
          <w:bCs/>
          <w:color w:val="000000"/>
          <w:sz w:val="24"/>
          <w:szCs w:val="24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D34649" w:rsidRDefault="00D34649" w:rsidP="00D34649">
      <w:pPr>
        <w:pStyle w:val="3"/>
        <w:tabs>
          <w:tab w:val="left" w:pos="540"/>
        </w:tabs>
        <w:spacing w:after="0"/>
        <w:ind w:left="0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>
        <w:rPr>
          <w:sz w:val="24"/>
          <w:szCs w:val="24"/>
        </w:rPr>
        <w:t>уведомления</w:t>
      </w:r>
      <w:proofErr w:type="gramEnd"/>
      <w:r>
        <w:rPr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D34649" w:rsidRDefault="00D34649" w:rsidP="00D34649">
      <w:pPr>
        <w:tabs>
          <w:tab w:val="left" w:pos="540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D34649" w:rsidRDefault="00D34649" w:rsidP="00D34649">
      <w:pPr>
        <w:pStyle w:val="3"/>
        <w:tabs>
          <w:tab w:val="left" w:pos="540"/>
        </w:tabs>
        <w:spacing w:after="0"/>
        <w:ind w:left="0" w:firstLine="709"/>
        <w:jc w:val="both"/>
        <w:outlineLvl w:val="0"/>
        <w:rPr>
          <w:sz w:val="24"/>
        </w:rPr>
      </w:pPr>
      <w:r>
        <w:rPr>
          <w:sz w:val="24"/>
        </w:rPr>
        <w:t>5. 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D34649" w:rsidRDefault="00D34649" w:rsidP="00D34649">
      <w:pPr>
        <w:pStyle w:val="3"/>
        <w:tabs>
          <w:tab w:val="left" w:pos="540"/>
        </w:tabs>
        <w:spacing w:after="0"/>
        <w:ind w:left="0" w:firstLine="709"/>
        <w:jc w:val="both"/>
        <w:outlineLvl w:val="0"/>
        <w:rPr>
          <w:sz w:val="24"/>
        </w:rPr>
      </w:pPr>
      <w:r>
        <w:rPr>
          <w:sz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D34649" w:rsidRDefault="00D34649" w:rsidP="00D34649">
      <w:pPr>
        <w:pStyle w:val="3"/>
        <w:tabs>
          <w:tab w:val="left" w:pos="540"/>
        </w:tabs>
        <w:spacing w:after="0"/>
        <w:ind w:left="0" w:firstLine="709"/>
        <w:jc w:val="both"/>
        <w:outlineLvl w:val="0"/>
        <w:rPr>
          <w:sz w:val="24"/>
        </w:rPr>
      </w:pPr>
      <w:r>
        <w:rPr>
          <w:sz w:val="24"/>
        </w:rPr>
        <w:t>6.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кциона, при этом первоначальная заявка должна быть отозвана.</w:t>
      </w:r>
    </w:p>
    <w:p w:rsidR="00D34649" w:rsidRDefault="00D34649" w:rsidP="00D34649">
      <w:pPr>
        <w:pStyle w:val="3"/>
        <w:spacing w:after="0"/>
        <w:ind w:left="0" w:firstLine="567"/>
        <w:jc w:val="center"/>
        <w:outlineLvl w:val="0"/>
        <w:rPr>
          <w:b/>
          <w:caps/>
          <w:sz w:val="24"/>
          <w:highlight w:val="yellow"/>
        </w:rPr>
      </w:pPr>
    </w:p>
    <w:p w:rsidR="00D34649" w:rsidRDefault="00D34649" w:rsidP="00D34649">
      <w:pPr>
        <w:pStyle w:val="3"/>
        <w:spacing w:after="0"/>
        <w:ind w:left="0" w:firstLine="567"/>
        <w:jc w:val="center"/>
        <w:outlineLvl w:val="0"/>
        <w:rPr>
          <w:b/>
          <w:caps/>
          <w:sz w:val="24"/>
        </w:rPr>
      </w:pPr>
      <w:r>
        <w:rPr>
          <w:b/>
          <w:caps/>
          <w:sz w:val="24"/>
        </w:rPr>
        <w:t>Порядок внесения и возврата задатка</w:t>
      </w:r>
    </w:p>
    <w:p w:rsidR="00D34649" w:rsidRDefault="00D34649" w:rsidP="00D34649">
      <w:pPr>
        <w:pStyle w:val="3"/>
        <w:spacing w:after="0"/>
        <w:ind w:left="0" w:firstLine="567"/>
        <w:jc w:val="center"/>
        <w:outlineLvl w:val="0"/>
        <w:rPr>
          <w:b/>
          <w:sz w:val="24"/>
        </w:rPr>
      </w:pPr>
    </w:p>
    <w:p w:rsidR="00D34649" w:rsidRDefault="00D34649" w:rsidP="00D34649">
      <w:pPr>
        <w:pStyle w:val="a7"/>
        <w:tabs>
          <w:tab w:val="left" w:pos="709"/>
          <w:tab w:val="left" w:pos="851"/>
        </w:tabs>
        <w:ind w:left="0"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1. Для участия в аукционе Претендент вносит задаток </w:t>
      </w:r>
      <w:r>
        <w:rPr>
          <w:b/>
          <w:sz w:val="24"/>
          <w:szCs w:val="24"/>
        </w:rPr>
        <w:t xml:space="preserve">в размере 10% от начальной цены продажи  лота  </w:t>
      </w:r>
      <w:r>
        <w:rPr>
          <w:sz w:val="24"/>
          <w:szCs w:val="24"/>
        </w:rPr>
        <w:t>единым платежом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 валюте Российской Федерации 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</w:t>
      </w:r>
      <w:r w:rsidRPr="00CF4E55">
        <w:rPr>
          <w:color w:val="auto"/>
          <w:sz w:val="24"/>
          <w:szCs w:val="24"/>
        </w:rPr>
        <w:t xml:space="preserve">аукционе </w:t>
      </w:r>
      <w:r w:rsidRPr="00CF4E55">
        <w:rPr>
          <w:b/>
          <w:color w:val="auto"/>
          <w:sz w:val="24"/>
          <w:szCs w:val="24"/>
        </w:rPr>
        <w:t>(_</w:t>
      </w:r>
      <w:r w:rsidR="00CF4E55" w:rsidRPr="00CF4E55">
        <w:rPr>
          <w:b/>
          <w:color w:val="auto"/>
          <w:sz w:val="24"/>
          <w:szCs w:val="24"/>
          <w:u w:val="single"/>
        </w:rPr>
        <w:t>16.03.2026</w:t>
      </w:r>
      <w:proofErr w:type="gramStart"/>
      <w:r w:rsidRPr="00CF4E55">
        <w:rPr>
          <w:b/>
          <w:color w:val="auto"/>
          <w:sz w:val="24"/>
          <w:szCs w:val="24"/>
        </w:rPr>
        <w:t xml:space="preserve"> )</w:t>
      </w:r>
      <w:proofErr w:type="gramEnd"/>
      <w:r w:rsidRPr="00CF4E55">
        <w:rPr>
          <w:b/>
          <w:color w:val="auto"/>
          <w:sz w:val="24"/>
          <w:szCs w:val="24"/>
        </w:rPr>
        <w:t>.</w:t>
      </w:r>
    </w:p>
    <w:p w:rsidR="00D34649" w:rsidRDefault="00D34649" w:rsidP="00D34649">
      <w:pPr>
        <w:pStyle w:val="a7"/>
        <w:widowControl/>
        <w:tabs>
          <w:tab w:val="left" w:pos="709"/>
        </w:tabs>
        <w:ind w:left="0" w:firstLine="567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D34649" w:rsidRDefault="00D34649" w:rsidP="00D34649">
      <w:pPr>
        <w:pStyle w:val="a7"/>
        <w:widowControl/>
        <w:tabs>
          <w:tab w:val="left" w:pos="709"/>
        </w:tabs>
        <w:ind w:left="0"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Платежи по перечислению задатка  для участия в торгах и порядок возврата задатка осуществляются в соответствии с Регламентом электронной площадки.  </w:t>
      </w:r>
    </w:p>
    <w:p w:rsidR="00D34649" w:rsidRDefault="00D34649" w:rsidP="00D34649">
      <w:pPr>
        <w:pStyle w:val="a7"/>
        <w:widowControl/>
        <w:tabs>
          <w:tab w:val="left" w:pos="709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 </w:t>
      </w:r>
    </w:p>
    <w:p w:rsidR="00D34649" w:rsidRDefault="00D34649" w:rsidP="00D34649">
      <w:pPr>
        <w:pStyle w:val="a7"/>
        <w:widowControl/>
        <w:tabs>
          <w:tab w:val="left" w:pos="709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Реквизиты для перечисления задатка:</w:t>
      </w:r>
    </w:p>
    <w:p w:rsidR="00D34649" w:rsidRDefault="00D34649" w:rsidP="00D34649">
      <w:pPr>
        <w:widowControl/>
        <w:autoSpaceDE w:val="0"/>
        <w:autoSpaceDN w:val="0"/>
        <w:adjustRightInd w:val="0"/>
        <w:ind w:firstLine="709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Получатель платежа: АО «ЭТС»</w:t>
      </w:r>
    </w:p>
    <w:p w:rsidR="00D34649" w:rsidRDefault="00D34649" w:rsidP="00D34649">
      <w:pPr>
        <w:widowControl/>
        <w:autoSpaceDE w:val="0"/>
        <w:autoSpaceDN w:val="0"/>
        <w:adjustRightInd w:val="0"/>
        <w:ind w:firstLine="709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ИНН получателя платежа: 7703668940 </w:t>
      </w:r>
    </w:p>
    <w:p w:rsidR="00D34649" w:rsidRDefault="00D34649" w:rsidP="00D34649">
      <w:pPr>
        <w:widowControl/>
        <w:tabs>
          <w:tab w:val="left" w:pos="567"/>
        </w:tabs>
        <w:autoSpaceDE w:val="0"/>
        <w:autoSpaceDN w:val="0"/>
        <w:adjustRightInd w:val="0"/>
        <w:ind w:firstLine="709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КПП получателя платежа: 770301001 </w:t>
      </w:r>
    </w:p>
    <w:p w:rsidR="00D34649" w:rsidRDefault="00D34649" w:rsidP="00D34649">
      <w:pPr>
        <w:widowControl/>
        <w:autoSpaceDE w:val="0"/>
        <w:autoSpaceDN w:val="0"/>
        <w:adjustRightInd w:val="0"/>
        <w:ind w:firstLine="709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Расчетный счет (казначейский счет): 40702810301400020601</w:t>
      </w:r>
    </w:p>
    <w:p w:rsidR="00D34649" w:rsidRDefault="00D34649" w:rsidP="00D34649">
      <w:pPr>
        <w:widowControl/>
        <w:autoSpaceDE w:val="0"/>
        <w:autoSpaceDN w:val="0"/>
        <w:adjustRightInd w:val="0"/>
        <w:ind w:firstLine="709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Наименование банка получателя: АО «АЛЬФА-БАНК» г. Москва</w:t>
      </w:r>
    </w:p>
    <w:p w:rsidR="00D34649" w:rsidRDefault="00D34649" w:rsidP="00D34649">
      <w:pPr>
        <w:widowControl/>
        <w:autoSpaceDE w:val="0"/>
        <w:autoSpaceDN w:val="0"/>
        <w:adjustRightInd w:val="0"/>
        <w:ind w:firstLine="709"/>
        <w:rPr>
          <w:sz w:val="24"/>
          <w:szCs w:val="22"/>
          <w:lang w:eastAsia="en-US"/>
        </w:rPr>
      </w:pPr>
      <w:r>
        <w:rPr>
          <w:bCs/>
          <w:sz w:val="24"/>
          <w:szCs w:val="22"/>
          <w:lang w:eastAsia="en-US"/>
        </w:rPr>
        <w:t>Корреспондентский счет (ЕКС)</w:t>
      </w:r>
      <w:r>
        <w:rPr>
          <w:sz w:val="24"/>
          <w:szCs w:val="22"/>
          <w:lang w:eastAsia="en-US"/>
        </w:rPr>
        <w:t>: 30101810200000000593</w:t>
      </w:r>
    </w:p>
    <w:p w:rsidR="00D34649" w:rsidRDefault="00D34649" w:rsidP="00D34649">
      <w:pPr>
        <w:widowControl/>
        <w:autoSpaceDE w:val="0"/>
        <w:autoSpaceDN w:val="0"/>
        <w:adjustRightInd w:val="0"/>
        <w:ind w:firstLine="709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БИК банка получателя: 044525593</w:t>
      </w:r>
    </w:p>
    <w:p w:rsidR="00D34649" w:rsidRDefault="00D34649" w:rsidP="00D34649">
      <w:pPr>
        <w:pStyle w:val="Default"/>
        <w:ind w:firstLine="709"/>
        <w:jc w:val="both"/>
        <w:rPr>
          <w:bCs/>
          <w:color w:val="auto"/>
        </w:rPr>
      </w:pPr>
      <w:r>
        <w:rPr>
          <w:color w:val="auto"/>
          <w:szCs w:val="22"/>
          <w:lang w:eastAsia="en-US"/>
        </w:rPr>
        <w:t xml:space="preserve">Назначение платежа: </w:t>
      </w:r>
      <w:r>
        <w:rPr>
          <w:bCs/>
          <w:color w:val="auto"/>
        </w:rPr>
        <w:t>Пополнение лицевого счета № __________ по заявке                                  № ________</w:t>
      </w:r>
      <w:proofErr w:type="gramStart"/>
      <w:r>
        <w:rPr>
          <w:bCs/>
          <w:color w:val="auto"/>
        </w:rPr>
        <w:t xml:space="preserve"> ,</w:t>
      </w:r>
      <w:proofErr w:type="gramEnd"/>
      <w:r>
        <w:rPr>
          <w:bCs/>
          <w:color w:val="auto"/>
        </w:rPr>
        <w:t xml:space="preserve"> без НДС</w:t>
      </w:r>
    </w:p>
    <w:p w:rsidR="00D34649" w:rsidRDefault="00D34649" w:rsidP="00D34649">
      <w:pPr>
        <w:pStyle w:val="Default"/>
        <w:ind w:firstLine="709"/>
        <w:jc w:val="both"/>
        <w:rPr>
          <w:b/>
          <w:highlight w:val="yellow"/>
        </w:rPr>
      </w:pPr>
      <w:r>
        <w:t>2.</w:t>
      </w:r>
      <w:r>
        <w:rPr>
          <w:b/>
        </w:rPr>
        <w:t xml:space="preserve">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D34649" w:rsidRDefault="00D34649" w:rsidP="00D346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Порядок возвращения задатка:</w:t>
      </w:r>
    </w:p>
    <w:p w:rsidR="00D34649" w:rsidRDefault="00D34649" w:rsidP="00D34649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 </w:t>
      </w:r>
    </w:p>
    <w:p w:rsidR="00D34649" w:rsidRDefault="00D34649" w:rsidP="00D346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аукциона;</w:t>
      </w:r>
    </w:p>
    <w:p w:rsidR="00D34649" w:rsidRDefault="00D34649" w:rsidP="00D346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отзыва претендентом заявки – в течение 5 календарных дней со дня поступления уведомления об отзыве. </w:t>
      </w:r>
    </w:p>
    <w:p w:rsidR="00D34649" w:rsidRDefault="00D34649" w:rsidP="00D34649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b/>
          <w:sz w:val="24"/>
          <w:szCs w:val="24"/>
        </w:rPr>
        <w:t xml:space="preserve">  </w:t>
      </w:r>
      <w:r>
        <w:rPr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возвращается. </w:t>
      </w:r>
    </w:p>
    <w:p w:rsidR="00D34649" w:rsidRDefault="00D34649" w:rsidP="00D34649">
      <w:pPr>
        <w:pStyle w:val="TextBasTxt"/>
        <w:ind w:firstLine="709"/>
        <w:rPr>
          <w:lang w:eastAsia="en-US"/>
        </w:rPr>
      </w:pPr>
    </w:p>
    <w:p w:rsidR="00D34649" w:rsidRDefault="00D34649" w:rsidP="00D34649">
      <w:pPr>
        <w:pStyle w:val="1"/>
        <w:jc w:val="center"/>
        <w:rPr>
          <w:rFonts w:ascii="Times New Roman" w:hAnsi="Times New Roman"/>
          <w:b/>
          <w:caps/>
          <w:noProof/>
          <w:sz w:val="24"/>
          <w:szCs w:val="24"/>
          <w:lang w:eastAsia="zh-CN"/>
        </w:rPr>
      </w:pPr>
      <w:r>
        <w:rPr>
          <w:rFonts w:ascii="Times New Roman" w:hAnsi="Times New Roman"/>
          <w:b/>
          <w:caps/>
          <w:noProof/>
          <w:sz w:val="24"/>
          <w:szCs w:val="24"/>
          <w:lang w:eastAsia="zh-CN"/>
        </w:rPr>
        <w:t>Условия допуска и отказа в допуске к участию в аукционе</w:t>
      </w:r>
    </w:p>
    <w:p w:rsidR="00D34649" w:rsidRDefault="00D34649" w:rsidP="00D34649">
      <w:pPr>
        <w:pStyle w:val="1"/>
        <w:ind w:firstLine="567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</w:p>
    <w:p w:rsidR="00D34649" w:rsidRDefault="00D34649" w:rsidP="00D3464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t xml:space="preserve">1. </w:t>
      </w:r>
      <w:r>
        <w:rPr>
          <w:rFonts w:ascii="Times New Roman" w:hAnsi="Times New Roman"/>
          <w:sz w:val="24"/>
          <w:szCs w:val="24"/>
        </w:rPr>
        <w:t>К участию в процедуре продажи имущества допускаются лица, признанные Продавцом в соответствии с Законом о приватизации участниками.</w:t>
      </w:r>
    </w:p>
    <w:p w:rsidR="00D34649" w:rsidRDefault="00D34649" w:rsidP="00D34649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 Претендент не допускается к участию в аукционе по следующим основаниям: </w:t>
      </w:r>
    </w:p>
    <w:p w:rsidR="00D34649" w:rsidRDefault="00D34649" w:rsidP="00D34649">
      <w:pPr>
        <w:widowControl/>
        <w:tabs>
          <w:tab w:val="left" w:pos="709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D34649" w:rsidRDefault="00D34649" w:rsidP="00D34649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 </w:t>
      </w:r>
    </w:p>
    <w:p w:rsidR="00D34649" w:rsidRDefault="00D34649" w:rsidP="00D34649">
      <w:pPr>
        <w:widowControl/>
        <w:tabs>
          <w:tab w:val="left" w:pos="709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заявка подана лицом, не уполномоченным Претендентом на осуществление таких действий; </w:t>
      </w:r>
    </w:p>
    <w:p w:rsidR="00D34649" w:rsidRDefault="00D34649" w:rsidP="00D34649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не подтверждено поступление в установленный срок задатка на счета, указанные в информационном сообщении. </w:t>
      </w:r>
    </w:p>
    <w:p w:rsidR="00D34649" w:rsidRDefault="00D34649" w:rsidP="00D34649">
      <w:pPr>
        <w:widowControl/>
        <w:tabs>
          <w:tab w:val="left" w:pos="709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Перечень оснований отказа претенденту в участии в аукционе является исчерпывающим. </w:t>
      </w:r>
    </w:p>
    <w:p w:rsidR="00D34649" w:rsidRDefault="00D34649" w:rsidP="00D34649">
      <w:pPr>
        <w:pStyle w:val="3"/>
        <w:ind w:left="0" w:firstLine="709"/>
        <w:jc w:val="both"/>
        <w:outlineLvl w:val="0"/>
        <w:rPr>
          <w:sz w:val="24"/>
          <w:szCs w:val="24"/>
        </w:rPr>
      </w:pPr>
      <w:r>
        <w:rPr>
          <w:sz w:val="24"/>
        </w:rPr>
        <w:t>3. </w:t>
      </w:r>
      <w:proofErr w:type="gramStart"/>
      <w:r>
        <w:rPr>
          <w:sz w:val="24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официальном сайте Продавца – Комитета по управлению муниципальным имуществом администрации </w:t>
      </w:r>
      <w:proofErr w:type="spellStart"/>
      <w:r>
        <w:rPr>
          <w:sz w:val="24"/>
        </w:rPr>
        <w:t>Починковского</w:t>
      </w:r>
      <w:proofErr w:type="spellEnd"/>
      <w:r>
        <w:rPr>
          <w:sz w:val="24"/>
        </w:rPr>
        <w:t xml:space="preserve"> муниципального округа </w:t>
      </w:r>
      <w:r>
        <w:rPr>
          <w:sz w:val="24"/>
          <w:szCs w:val="24"/>
        </w:rPr>
        <w:t xml:space="preserve">http://official@adm.pch.nnov.ru// </w:t>
      </w:r>
      <w:r>
        <w:rPr>
          <w:b/>
          <w:sz w:val="24"/>
          <w:szCs w:val="24"/>
        </w:rPr>
        <w:t xml:space="preserve">и в открытой части электронной площадки </w:t>
      </w:r>
      <w:r>
        <w:rPr>
          <w:sz w:val="24"/>
          <w:szCs w:val="24"/>
        </w:rPr>
        <w:t>в срок не позднее рабочего дня, следующего</w:t>
      </w:r>
      <w:r>
        <w:rPr>
          <w:sz w:val="24"/>
        </w:rPr>
        <w:t xml:space="preserve"> за днем принятия</w:t>
      </w:r>
      <w:proofErr w:type="gramEnd"/>
      <w:r>
        <w:rPr>
          <w:sz w:val="24"/>
        </w:rPr>
        <w:t xml:space="preserve"> указанного решения.</w:t>
      </w:r>
    </w:p>
    <w:p w:rsidR="00D34649" w:rsidRDefault="00D34649" w:rsidP="00D34649">
      <w:pPr>
        <w:pStyle w:val="TextBoldCenter"/>
        <w:spacing w:before="0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Рассмотрение заявок</w:t>
      </w:r>
    </w:p>
    <w:p w:rsidR="00D34649" w:rsidRDefault="00D34649" w:rsidP="00D34649">
      <w:pPr>
        <w:pStyle w:val="TextBoldCenter"/>
        <w:spacing w:before="0"/>
        <w:ind w:firstLine="546"/>
        <w:outlineLvl w:val="0"/>
        <w:rPr>
          <w:sz w:val="24"/>
          <w:szCs w:val="24"/>
        </w:rPr>
      </w:pPr>
    </w:p>
    <w:p w:rsidR="00D34649" w:rsidRDefault="00D34649" w:rsidP="00D34649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 В день определения участников аукциона, указанный в информационном сообщении о проведен</w:t>
      </w:r>
      <w:proofErr w:type="gramStart"/>
      <w:r>
        <w:rPr>
          <w:b w:val="0"/>
          <w:sz w:val="24"/>
          <w:szCs w:val="24"/>
        </w:rPr>
        <w:t>ии ау</w:t>
      </w:r>
      <w:proofErr w:type="gramEnd"/>
      <w:r>
        <w:rPr>
          <w:b w:val="0"/>
          <w:sz w:val="24"/>
          <w:szCs w:val="24"/>
        </w:rPr>
        <w:t xml:space="preserve">кциона по </w:t>
      </w:r>
      <w:r>
        <w:rPr>
          <w:b w:val="0"/>
          <w:color w:val="000000"/>
          <w:sz w:val="24"/>
          <w:szCs w:val="24"/>
        </w:rPr>
        <w:t>продаже муниципального</w:t>
      </w:r>
      <w:r>
        <w:rPr>
          <w:b w:val="0"/>
          <w:sz w:val="24"/>
          <w:szCs w:val="24"/>
        </w:rPr>
        <w:t xml:space="preserve"> имущества в электронной форме,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D34649" w:rsidRDefault="00D34649" w:rsidP="00D34649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2. </w:t>
      </w:r>
      <w:proofErr w:type="gramStart"/>
      <w:r>
        <w:rPr>
          <w:b w:val="0"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D34649" w:rsidRDefault="00D34649" w:rsidP="00D34649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D34649" w:rsidRDefault="00D34649" w:rsidP="00D346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D34649" w:rsidRDefault="00D34649" w:rsidP="00D346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размещения информации о проведении торгов </w:t>
      </w:r>
      <w:r>
        <w:rPr>
          <w:rFonts w:ascii="Times New Roman" w:hAnsi="Times New Roman" w:cs="Times New Roman"/>
          <w:sz w:val="24"/>
          <w:szCs w:val="24"/>
          <w:u w:val="single"/>
        </w:rPr>
        <w:t>www.torgi.gov.ru</w:t>
      </w:r>
      <w:r>
        <w:rPr>
          <w:rFonts w:ascii="Times New Roman" w:hAnsi="Times New Roman" w:cs="Times New Roman"/>
          <w:sz w:val="24"/>
          <w:szCs w:val="24"/>
        </w:rPr>
        <w:t xml:space="preserve"> и на официальном сайте Продавца </w:t>
      </w:r>
      <w:hyperlink r:id="rId11" w:tgtFrame="_blank" w:history="1">
        <w:r>
          <w:rPr>
            <w:rStyle w:val="a3"/>
            <w:sz w:val="24"/>
            <w:szCs w:val="24"/>
            <w:shd w:val="clear" w:color="auto" w:fill="FFFFFF"/>
          </w:rPr>
          <w:t>https://pochinki.nobl.ru/district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34649" w:rsidRDefault="00D34649" w:rsidP="00D34649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Проведение процедуры аукциона должно состояться не позднее третьего рабочего дня со дня определения участников, указанного в информационном сообщении 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 в электронной форме.</w:t>
      </w:r>
    </w:p>
    <w:p w:rsidR="00D34649" w:rsidRDefault="00D34649" w:rsidP="00D34649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34649" w:rsidRDefault="00D34649" w:rsidP="00D34649">
      <w:pPr>
        <w:pStyle w:val="1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Порядок проведения аукциона</w:t>
      </w:r>
    </w:p>
    <w:p w:rsidR="00D34649" w:rsidRDefault="00D34649" w:rsidP="00D34649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Процедура аукциона проводится в день и время, указанные в информационном сообщении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Со времени начала проведения процедуры аукциона Оператором электронной площадки размещается: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в течение указанного времени: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D34649" w:rsidRDefault="00D34649" w:rsidP="00D34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Победителем аукциона признается участник, предложивший наибольшую цену имущества.</w:t>
      </w:r>
    </w:p>
    <w:p w:rsidR="00D34649" w:rsidRDefault="00D34649" w:rsidP="00D346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6</w:t>
      </w:r>
      <w:r>
        <w:rPr>
          <w:sz w:val="24"/>
          <w:szCs w:val="24"/>
        </w:rPr>
        <w:t>.</w:t>
      </w:r>
      <w:r>
        <w:t xml:space="preserve"> </w:t>
      </w:r>
      <w:r>
        <w:rPr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D34649" w:rsidRDefault="00D34649" w:rsidP="00D34649">
      <w:pPr>
        <w:widowControl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</w:t>
      </w:r>
      <w:r>
        <w:rPr>
          <w:sz w:val="24"/>
          <w:szCs w:val="24"/>
        </w:rPr>
        <w:lastRenderedPageBreak/>
        <w:t>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>
        <w:rPr>
          <w:sz w:val="24"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 </w:t>
      </w:r>
    </w:p>
    <w:p w:rsidR="00D34649" w:rsidRDefault="00D34649" w:rsidP="00D3464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Процедура аукциона считается завершенной со времени подписания Продавцом протокола об итогах аукциона. </w:t>
      </w:r>
    </w:p>
    <w:p w:rsidR="00D34649" w:rsidRDefault="00D34649" w:rsidP="00D34649">
      <w:pPr>
        <w:ind w:firstLine="539"/>
        <w:rPr>
          <w:sz w:val="24"/>
          <w:szCs w:val="24"/>
        </w:rPr>
      </w:pPr>
      <w:r>
        <w:rPr>
          <w:sz w:val="24"/>
          <w:szCs w:val="24"/>
        </w:rPr>
        <w:t>8. Аукцион признается несостоявшимся в следующих случаях:</w:t>
      </w:r>
    </w:p>
    <w:p w:rsidR="00D34649" w:rsidRDefault="00D34649" w:rsidP="00D34649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не было подано ни одной заявки на участие либо ни один из Претендентов не признан участником;</w:t>
      </w:r>
    </w:p>
    <w:p w:rsidR="00D34649" w:rsidRDefault="00D34649" w:rsidP="00D3464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лицо, признанное единственным участником аукциона, отказалось от заключения договора купли-продажи; </w:t>
      </w:r>
    </w:p>
    <w:p w:rsidR="00D34649" w:rsidRDefault="00D34649" w:rsidP="00D34649">
      <w:pPr>
        <w:ind w:firstLine="539"/>
        <w:rPr>
          <w:sz w:val="24"/>
          <w:szCs w:val="24"/>
        </w:rPr>
      </w:pPr>
      <w:r>
        <w:rPr>
          <w:sz w:val="24"/>
          <w:szCs w:val="24"/>
        </w:rPr>
        <w:t>- ни один из участников не сделал предложение о начальной цене имущества.</w:t>
      </w:r>
    </w:p>
    <w:p w:rsidR="00D34649" w:rsidRDefault="00D34649" w:rsidP="00D34649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9. Решение о признан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несостоявшимся оформляется протоколом.</w:t>
      </w:r>
    </w:p>
    <w:p w:rsidR="00D34649" w:rsidRDefault="00D34649" w:rsidP="00D34649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 </w:t>
      </w:r>
    </w:p>
    <w:p w:rsidR="00D34649" w:rsidRDefault="00D34649" w:rsidP="00D34649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наименование имущества и иные позволяющие его индивидуализировать сведения (спецификация лота); </w:t>
      </w:r>
    </w:p>
    <w:p w:rsidR="00D34649" w:rsidRDefault="00D34649" w:rsidP="00D34649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цена сделки; </w:t>
      </w:r>
    </w:p>
    <w:p w:rsidR="00D34649" w:rsidRDefault="00D34649" w:rsidP="00D34649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фамилия, имя, отчество физического лица или наименование юридического лица - победителя или лица, признанного единственным участником аукциона. </w:t>
      </w:r>
    </w:p>
    <w:p w:rsidR="00D34649" w:rsidRDefault="00D34649" w:rsidP="00D34649">
      <w:pPr>
        <w:pStyle w:val="ConsPlusNormal"/>
        <w:tabs>
          <w:tab w:val="left" w:pos="4053"/>
        </w:tabs>
        <w:ind w:firstLine="0"/>
        <w:jc w:val="center"/>
        <w:rPr>
          <w:rFonts w:ascii="Times New Roman" w:hAnsi="Times New Roman"/>
          <w:b/>
          <w:caps/>
          <w:sz w:val="24"/>
          <w:szCs w:val="24"/>
          <w:highlight w:val="yellow"/>
        </w:rPr>
      </w:pPr>
    </w:p>
    <w:p w:rsidR="00D34649" w:rsidRDefault="00D34649" w:rsidP="00D34649">
      <w:pPr>
        <w:pStyle w:val="ConsPlusNormal"/>
        <w:tabs>
          <w:tab w:val="left" w:pos="4053"/>
        </w:tabs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Отмена и приостановление аукциона</w:t>
      </w:r>
    </w:p>
    <w:p w:rsidR="00D34649" w:rsidRDefault="00D34649" w:rsidP="00D34649">
      <w:pPr>
        <w:pStyle w:val="ConsPlusNormal"/>
        <w:tabs>
          <w:tab w:val="left" w:pos="405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34649" w:rsidRDefault="00D34649" w:rsidP="00D34649">
      <w:pPr>
        <w:pStyle w:val="TextBasTxt"/>
        <w:ind w:firstLine="709"/>
      </w:pPr>
      <w:r>
        <w:t>1</w:t>
      </w:r>
      <w:r>
        <w:rPr>
          <w:b/>
        </w:rPr>
        <w:t xml:space="preserve">. Продавец </w:t>
      </w:r>
      <w:r>
        <w:rPr>
          <w:b/>
          <w:iCs/>
        </w:rPr>
        <w:t>вправе отменить аукцион не позднее, чем за 3 (три) дня до даты проведения аукциона.</w:t>
      </w:r>
    </w:p>
    <w:p w:rsidR="00D34649" w:rsidRDefault="00D34649" w:rsidP="00D34649">
      <w:pPr>
        <w:pStyle w:val="textbastxt0"/>
        <w:ind w:firstLine="709"/>
      </w:pPr>
      <w:r>
        <w:t xml:space="preserve">2. </w:t>
      </w:r>
      <w:proofErr w:type="gramStart"/>
      <w:r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2" w:history="1">
        <w:r>
          <w:rPr>
            <w:rStyle w:val="a3"/>
          </w:rPr>
          <w:t>www.torgi.gov.ru</w:t>
        </w:r>
      </w:hyperlink>
      <w:r>
        <w:t xml:space="preserve">, на официальном сайте Продавца – Комитета по управлению муниципальным имуществом администрации </w:t>
      </w:r>
      <w:proofErr w:type="spellStart"/>
      <w:r>
        <w:t>Починковского</w:t>
      </w:r>
      <w:proofErr w:type="spellEnd"/>
      <w:r>
        <w:t xml:space="preserve"> муниципального округа Нижегородской о</w:t>
      </w:r>
      <w:r>
        <w:rPr>
          <w:color w:val="000000"/>
        </w:rPr>
        <w:t>бласти</w:t>
      </w:r>
      <w:r>
        <w:t xml:space="preserve"> </w:t>
      </w:r>
      <w:hyperlink r:id="rId13" w:tgtFrame="_blank" w:history="1">
        <w:r>
          <w:rPr>
            <w:rStyle w:val="a3"/>
            <w:szCs w:val="28"/>
            <w:shd w:val="clear" w:color="auto" w:fill="FFFFFF"/>
          </w:rPr>
          <w:t>https://pochinki.nobl.ru/district</w:t>
        </w:r>
      </w:hyperlink>
      <w:r>
        <w:rPr>
          <w:sz w:val="28"/>
          <w:szCs w:val="28"/>
        </w:rPr>
        <w:t xml:space="preserve"> </w:t>
      </w:r>
      <w:r>
        <w:t>и в открытой части электронной площадки в срок не позднее рабочего дня, следующего за днем принятия указанного решения.</w:t>
      </w:r>
      <w:proofErr w:type="gramEnd"/>
    </w:p>
    <w:p w:rsidR="00D34649" w:rsidRDefault="00D34649" w:rsidP="00D34649">
      <w:pPr>
        <w:pStyle w:val="textbastxt0"/>
        <w:ind w:firstLine="709"/>
      </w:pPr>
      <w:r>
        <w:t xml:space="preserve">3. Оператор электронной площадки </w:t>
      </w:r>
      <w:r>
        <w:rPr>
          <w:bCs/>
          <w:iCs/>
        </w:rPr>
        <w:t xml:space="preserve">извещает Претендентов об отмене аукциона не позднее следующего рабочего </w:t>
      </w:r>
      <w: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D34649" w:rsidRDefault="00D34649" w:rsidP="00D3464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4.</w:t>
      </w:r>
      <w:r>
        <w:t xml:space="preserve"> </w:t>
      </w:r>
      <w:r>
        <w:rPr>
          <w:sz w:val="24"/>
          <w:szCs w:val="24"/>
          <w:lang w:eastAsia="en-US"/>
        </w:rPr>
        <w:t>Оператор электронной площадки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D34649" w:rsidRDefault="00D34649" w:rsidP="00D3464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D34649" w:rsidRDefault="00D34649" w:rsidP="00D34649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D34649" w:rsidRDefault="00D34649" w:rsidP="00D34649">
      <w:pPr>
        <w:pStyle w:val="TextBasTxt"/>
        <w:ind w:firstLine="0"/>
        <w:jc w:val="center"/>
        <w:rPr>
          <w:b/>
          <w:caps/>
        </w:rPr>
      </w:pPr>
    </w:p>
    <w:p w:rsidR="00D34649" w:rsidRDefault="00D34649" w:rsidP="00D34649">
      <w:pPr>
        <w:pStyle w:val="TextBasTxt"/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Заключение договора купли-продажи по итогам</w:t>
      </w:r>
    </w:p>
    <w:p w:rsidR="00D34649" w:rsidRDefault="00D34649" w:rsidP="00D34649">
      <w:pPr>
        <w:pStyle w:val="TextBasTxt"/>
        <w:ind w:firstLine="0"/>
        <w:jc w:val="center"/>
        <w:rPr>
          <w:b/>
          <w:caps/>
        </w:rPr>
      </w:pPr>
      <w:r>
        <w:rPr>
          <w:b/>
          <w:caps/>
        </w:rPr>
        <w:t>проведения аукциона</w:t>
      </w:r>
    </w:p>
    <w:p w:rsidR="00D34649" w:rsidRDefault="00D34649" w:rsidP="00D34649">
      <w:pPr>
        <w:widowControl/>
        <w:shd w:val="clear" w:color="auto" w:fill="FFFFFF"/>
        <w:tabs>
          <w:tab w:val="left" w:pos="709"/>
        </w:tabs>
        <w:ind w:left="113" w:firstLine="567"/>
        <w:jc w:val="both"/>
        <w:rPr>
          <w:sz w:val="24"/>
          <w:szCs w:val="24"/>
        </w:rPr>
      </w:pPr>
    </w:p>
    <w:p w:rsidR="00D34649" w:rsidRDefault="00D34649" w:rsidP="00D34649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b/>
          <w:sz w:val="24"/>
          <w:szCs w:val="24"/>
        </w:rPr>
        <w:t> </w:t>
      </w:r>
      <w:r>
        <w:rPr>
          <w:sz w:val="24"/>
          <w:szCs w:val="24"/>
          <w:lang w:eastAsia="en-US"/>
        </w:rPr>
        <w:t>Договор купли-продажи имущества (приложение 3 к аукционной документации</w:t>
      </w:r>
      <w:r>
        <w:rPr>
          <w:bCs/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, заключается между Продавцом и победителем аукциона </w:t>
      </w:r>
      <w:r>
        <w:rPr>
          <w:sz w:val="24"/>
          <w:szCs w:val="24"/>
        </w:rPr>
        <w:t xml:space="preserve">либо лицом, признанным единственным участником аукциона, </w:t>
      </w:r>
      <w:r>
        <w:rPr>
          <w:sz w:val="24"/>
          <w:szCs w:val="24"/>
          <w:lang w:eastAsia="en-US"/>
        </w:rPr>
        <w:t>в соответствии с Законом о приватизации в течение 5 (пяти)</w:t>
      </w:r>
      <w:r>
        <w:rPr>
          <w:sz w:val="24"/>
          <w:szCs w:val="24"/>
        </w:rPr>
        <w:t xml:space="preserve"> рабочих дней </w:t>
      </w:r>
      <w:proofErr w:type="gramStart"/>
      <w:r>
        <w:rPr>
          <w:sz w:val="24"/>
          <w:szCs w:val="24"/>
        </w:rPr>
        <w:t>с даты подведения</w:t>
      </w:r>
      <w:proofErr w:type="gramEnd"/>
      <w:r>
        <w:rPr>
          <w:sz w:val="24"/>
          <w:szCs w:val="24"/>
        </w:rPr>
        <w:t xml:space="preserve"> итогов аукциона в форме электронного документа.</w:t>
      </w:r>
    </w:p>
    <w:p w:rsidR="00D34649" w:rsidRDefault="00D34649" w:rsidP="00D34649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Оплата приобретенного на аукционе имущества производится </w:t>
      </w:r>
      <w:r>
        <w:rPr>
          <w:sz w:val="24"/>
          <w:szCs w:val="24"/>
          <w:lang w:eastAsia="en-US"/>
        </w:rPr>
        <w:t>единовременно</w:t>
      </w:r>
      <w:r>
        <w:rPr>
          <w:sz w:val="24"/>
          <w:szCs w:val="24"/>
        </w:rPr>
        <w:t xml:space="preserve"> в соответствии с условиями договора купли-продажи имущества.</w:t>
      </w:r>
    </w:p>
    <w:p w:rsidR="00D34649" w:rsidRDefault="00D34649" w:rsidP="00D34649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3. Задаток, внесенный победителем аукциона, </w:t>
      </w:r>
      <w:r>
        <w:rPr>
          <w:sz w:val="24"/>
          <w:szCs w:val="24"/>
        </w:rPr>
        <w:t xml:space="preserve">либо лица, признанного единственным участником аукциона, </w:t>
      </w:r>
      <w:r>
        <w:rPr>
          <w:sz w:val="24"/>
          <w:szCs w:val="24"/>
          <w:lang w:eastAsia="en-US"/>
        </w:rPr>
        <w:t>засчитывается в счет оплаты приобретенного имущества 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:rsidR="00D34649" w:rsidRDefault="00D34649" w:rsidP="00D34649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:rsidR="00D34649" w:rsidRDefault="00D34649" w:rsidP="00D3464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5. </w:t>
      </w:r>
      <w:r>
        <w:rPr>
          <w:sz w:val="24"/>
          <w:szCs w:val="24"/>
        </w:rPr>
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 </w:t>
      </w:r>
    </w:p>
    <w:p w:rsidR="00D34649" w:rsidRDefault="00D34649" w:rsidP="00D346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D34649" w:rsidRDefault="00D34649" w:rsidP="00D346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>
        <w:rPr>
          <w:sz w:val="24"/>
          <w:szCs w:val="24"/>
        </w:rPr>
        <w:t>дств в р</w:t>
      </w:r>
      <w:proofErr w:type="gramEnd"/>
      <w:r>
        <w:rPr>
          <w:sz w:val="24"/>
          <w:szCs w:val="24"/>
        </w:rPr>
        <w:t>азмере и сроки, указанные в договоре купли-продажи.</w:t>
      </w:r>
    </w:p>
    <w:p w:rsidR="00D34649" w:rsidRDefault="00D34649" w:rsidP="00D346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оплаты имущества.</w:t>
      </w:r>
    </w:p>
    <w:p w:rsidR="00D34649" w:rsidRDefault="00D34649" w:rsidP="00D34649">
      <w:pPr>
        <w:widowControl/>
        <w:ind w:firstLine="709"/>
        <w:jc w:val="both"/>
        <w:rPr>
          <w:sz w:val="23"/>
          <w:szCs w:val="23"/>
          <w:u w:val="single"/>
        </w:rPr>
      </w:pPr>
      <w:r>
        <w:rPr>
          <w:sz w:val="24"/>
          <w:szCs w:val="24"/>
        </w:rPr>
        <w:t xml:space="preserve">С дополнительными сведениями об объектах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Нижегородская область, </w:t>
      </w:r>
      <w:proofErr w:type="spellStart"/>
      <w:r>
        <w:rPr>
          <w:sz w:val="24"/>
          <w:szCs w:val="24"/>
        </w:rPr>
        <w:t>Починковский</w:t>
      </w:r>
      <w:proofErr w:type="spellEnd"/>
      <w:r>
        <w:rPr>
          <w:sz w:val="24"/>
          <w:szCs w:val="24"/>
        </w:rPr>
        <w:t xml:space="preserve"> район, с. Починки, ул. Ленина, дом 1 </w:t>
      </w:r>
      <w:hyperlink r:id="rId14" w:tgtFrame="_blank" w:history="1">
        <w:r>
          <w:rPr>
            <w:rStyle w:val="a3"/>
            <w:sz w:val="24"/>
            <w:szCs w:val="24"/>
            <w:shd w:val="clear" w:color="auto" w:fill="FFFFFF"/>
          </w:rPr>
          <w:t>https://pochinki.nobl.ru/district</w:t>
        </w:r>
      </w:hyperlink>
      <w:r>
        <w:rPr>
          <w:sz w:val="24"/>
          <w:szCs w:val="24"/>
        </w:rPr>
        <w:t xml:space="preserve">, официальном </w:t>
      </w:r>
      <w:proofErr w:type="gramStart"/>
      <w:r>
        <w:rPr>
          <w:sz w:val="24"/>
          <w:szCs w:val="24"/>
        </w:rPr>
        <w:t>сайте</w:t>
      </w:r>
      <w:proofErr w:type="gramEnd"/>
      <w:r>
        <w:rPr>
          <w:sz w:val="24"/>
          <w:szCs w:val="24"/>
        </w:rPr>
        <w:t xml:space="preserve"> Российской Федерации </w:t>
      </w:r>
      <w:hyperlink r:id="rId15" w:history="1">
        <w:r>
          <w:rPr>
            <w:rStyle w:val="a3"/>
            <w:color w:val="auto"/>
            <w:sz w:val="24"/>
            <w:szCs w:val="24"/>
          </w:rPr>
          <w:t>www.torgi.gov.ru</w:t>
        </w:r>
      </w:hyperlink>
      <w:r>
        <w:rPr>
          <w:sz w:val="24"/>
          <w:szCs w:val="24"/>
        </w:rPr>
        <w:t>, сайте Оператора электронной площадки www.fabrikant.ru</w:t>
      </w:r>
    </w:p>
    <w:p w:rsidR="00D34649" w:rsidRDefault="00D34649" w:rsidP="00D34649">
      <w:pPr>
        <w:widowControl/>
        <w:tabs>
          <w:tab w:val="num" w:pos="78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Тел. для справок: 8 </w:t>
      </w:r>
      <w:r>
        <w:rPr>
          <w:b/>
          <w:sz w:val="24"/>
          <w:szCs w:val="24"/>
        </w:rPr>
        <w:t>(831 97) 50333 (108), 5-09-32.</w:t>
      </w:r>
    </w:p>
    <w:p w:rsidR="00D34649" w:rsidRDefault="00D34649" w:rsidP="00D34649"/>
    <w:p w:rsidR="00D34649" w:rsidRDefault="00D34649" w:rsidP="00D34649"/>
    <w:p w:rsidR="008847C2" w:rsidRDefault="008847C2"/>
    <w:sectPr w:rsidR="008847C2" w:rsidSect="00FC5D45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92B32"/>
    <w:multiLevelType w:val="multilevel"/>
    <w:tmpl w:val="E83843A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5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7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0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81"/>
    <w:rsid w:val="0019262F"/>
    <w:rsid w:val="007E0BA3"/>
    <w:rsid w:val="008847C2"/>
    <w:rsid w:val="00986E4F"/>
    <w:rsid w:val="00A11E81"/>
    <w:rsid w:val="00CF4E55"/>
    <w:rsid w:val="00D34649"/>
    <w:rsid w:val="00DA3518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4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3464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D34649"/>
    <w:pPr>
      <w:widowControl/>
      <w:spacing w:after="150"/>
    </w:pPr>
    <w:rPr>
      <w:sz w:val="24"/>
      <w:szCs w:val="24"/>
    </w:rPr>
  </w:style>
  <w:style w:type="paragraph" w:styleId="a5">
    <w:name w:val="Body Text"/>
    <w:basedOn w:val="a"/>
    <w:link w:val="a6"/>
    <w:semiHidden/>
    <w:unhideWhenUsed/>
    <w:rsid w:val="00D34649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34649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D34649"/>
    <w:pPr>
      <w:shd w:val="clear" w:color="auto" w:fill="FFFFFF"/>
      <w:ind w:left="113"/>
    </w:pPr>
    <w:rPr>
      <w:color w:val="000000"/>
      <w:sz w:val="22"/>
    </w:rPr>
  </w:style>
  <w:style w:type="character" w:customStyle="1" w:styleId="a8">
    <w:name w:val="Основной текст с отступом Знак"/>
    <w:basedOn w:val="a0"/>
    <w:link w:val="a7"/>
    <w:semiHidden/>
    <w:rsid w:val="00D34649"/>
    <w:rPr>
      <w:rFonts w:ascii="Times New Roman" w:eastAsia="Calibri" w:hAnsi="Times New Roman" w:cs="Times New Roman"/>
      <w:color w:val="000000"/>
      <w:szCs w:val="20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unhideWhenUsed/>
    <w:rsid w:val="00D346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D34649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semiHidden/>
    <w:rsid w:val="00D346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semiHidden/>
    <w:rsid w:val="00D346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asTxt">
    <w:name w:val="TextBasTxt"/>
    <w:basedOn w:val="a"/>
    <w:semiHidden/>
    <w:rsid w:val="00D34649"/>
    <w:pPr>
      <w:widowControl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10"/>
    <w:semiHidden/>
    <w:locked/>
    <w:rsid w:val="00D34649"/>
    <w:rPr>
      <w:rFonts w:ascii="Calibri" w:hAnsi="Calibri" w:cs="Calibri"/>
    </w:rPr>
  </w:style>
  <w:style w:type="paragraph" w:customStyle="1" w:styleId="10">
    <w:name w:val="Абзац списка1"/>
    <w:basedOn w:val="a"/>
    <w:link w:val="ListParagraphChar"/>
    <w:semiHidden/>
    <w:rsid w:val="00D34649"/>
    <w:pPr>
      <w:widowControl/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ConsPlusNormal">
    <w:name w:val="ConsPlusNormal"/>
    <w:semiHidden/>
    <w:rsid w:val="00D346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semiHidden/>
    <w:rsid w:val="00D34649"/>
    <w:pPr>
      <w:widowControl/>
      <w:autoSpaceDE w:val="0"/>
      <w:autoSpaceDN w:val="0"/>
      <w:adjustRightInd w:val="0"/>
      <w:spacing w:before="283"/>
      <w:jc w:val="center"/>
    </w:pPr>
    <w:rPr>
      <w:rFonts w:eastAsia="Times New Roman"/>
      <w:b/>
      <w:bCs/>
      <w:sz w:val="26"/>
      <w:szCs w:val="26"/>
    </w:rPr>
  </w:style>
  <w:style w:type="paragraph" w:customStyle="1" w:styleId="textbastxt0">
    <w:name w:val="textbastxt"/>
    <w:basedOn w:val="a"/>
    <w:semiHidden/>
    <w:rsid w:val="00D34649"/>
    <w:pPr>
      <w:widowControl/>
      <w:autoSpaceDE w:val="0"/>
      <w:autoSpaceDN w:val="0"/>
      <w:ind w:firstLine="567"/>
      <w:jc w:val="both"/>
    </w:pPr>
    <w:rPr>
      <w:sz w:val="24"/>
      <w:szCs w:val="24"/>
    </w:rPr>
  </w:style>
  <w:style w:type="paragraph" w:customStyle="1" w:styleId="rezul">
    <w:name w:val="rezul"/>
    <w:basedOn w:val="a"/>
    <w:semiHidden/>
    <w:rsid w:val="00D34649"/>
    <w:pPr>
      <w:ind w:firstLine="283"/>
      <w:jc w:val="both"/>
    </w:pPr>
    <w:rPr>
      <w:b/>
      <w:sz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A35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351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4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3464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D34649"/>
    <w:pPr>
      <w:widowControl/>
      <w:spacing w:after="150"/>
    </w:pPr>
    <w:rPr>
      <w:sz w:val="24"/>
      <w:szCs w:val="24"/>
    </w:rPr>
  </w:style>
  <w:style w:type="paragraph" w:styleId="a5">
    <w:name w:val="Body Text"/>
    <w:basedOn w:val="a"/>
    <w:link w:val="a6"/>
    <w:semiHidden/>
    <w:unhideWhenUsed/>
    <w:rsid w:val="00D34649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34649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D34649"/>
    <w:pPr>
      <w:shd w:val="clear" w:color="auto" w:fill="FFFFFF"/>
      <w:ind w:left="113"/>
    </w:pPr>
    <w:rPr>
      <w:color w:val="000000"/>
      <w:sz w:val="22"/>
    </w:rPr>
  </w:style>
  <w:style w:type="character" w:customStyle="1" w:styleId="a8">
    <w:name w:val="Основной текст с отступом Знак"/>
    <w:basedOn w:val="a0"/>
    <w:link w:val="a7"/>
    <w:semiHidden/>
    <w:rsid w:val="00D34649"/>
    <w:rPr>
      <w:rFonts w:ascii="Times New Roman" w:eastAsia="Calibri" w:hAnsi="Times New Roman" w:cs="Times New Roman"/>
      <w:color w:val="000000"/>
      <w:szCs w:val="20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unhideWhenUsed/>
    <w:rsid w:val="00D346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D34649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semiHidden/>
    <w:rsid w:val="00D346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semiHidden/>
    <w:rsid w:val="00D346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asTxt">
    <w:name w:val="TextBasTxt"/>
    <w:basedOn w:val="a"/>
    <w:semiHidden/>
    <w:rsid w:val="00D34649"/>
    <w:pPr>
      <w:widowControl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10"/>
    <w:semiHidden/>
    <w:locked/>
    <w:rsid w:val="00D34649"/>
    <w:rPr>
      <w:rFonts w:ascii="Calibri" w:hAnsi="Calibri" w:cs="Calibri"/>
    </w:rPr>
  </w:style>
  <w:style w:type="paragraph" w:customStyle="1" w:styleId="10">
    <w:name w:val="Абзац списка1"/>
    <w:basedOn w:val="a"/>
    <w:link w:val="ListParagraphChar"/>
    <w:semiHidden/>
    <w:rsid w:val="00D34649"/>
    <w:pPr>
      <w:widowControl/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ConsPlusNormal">
    <w:name w:val="ConsPlusNormal"/>
    <w:semiHidden/>
    <w:rsid w:val="00D346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semiHidden/>
    <w:rsid w:val="00D34649"/>
    <w:pPr>
      <w:widowControl/>
      <w:autoSpaceDE w:val="0"/>
      <w:autoSpaceDN w:val="0"/>
      <w:adjustRightInd w:val="0"/>
      <w:spacing w:before="283"/>
      <w:jc w:val="center"/>
    </w:pPr>
    <w:rPr>
      <w:rFonts w:eastAsia="Times New Roman"/>
      <w:b/>
      <w:bCs/>
      <w:sz w:val="26"/>
      <w:szCs w:val="26"/>
    </w:rPr>
  </w:style>
  <w:style w:type="paragraph" w:customStyle="1" w:styleId="textbastxt0">
    <w:name w:val="textbastxt"/>
    <w:basedOn w:val="a"/>
    <w:semiHidden/>
    <w:rsid w:val="00D34649"/>
    <w:pPr>
      <w:widowControl/>
      <w:autoSpaceDE w:val="0"/>
      <w:autoSpaceDN w:val="0"/>
      <w:ind w:firstLine="567"/>
      <w:jc w:val="both"/>
    </w:pPr>
    <w:rPr>
      <w:sz w:val="24"/>
      <w:szCs w:val="24"/>
    </w:rPr>
  </w:style>
  <w:style w:type="paragraph" w:customStyle="1" w:styleId="rezul">
    <w:name w:val="rezul"/>
    <w:basedOn w:val="a"/>
    <w:semiHidden/>
    <w:rsid w:val="00D34649"/>
    <w:pPr>
      <w:ind w:firstLine="283"/>
      <w:jc w:val="both"/>
    </w:pPr>
    <w:rPr>
      <w:b/>
      <w:sz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A35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351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hinki.nobl.ru/district" TargetMode="External"/><Relationship Id="rId13" Type="http://schemas.openxmlformats.org/officeDocument/2006/relationships/hyperlink" Target="https://pochinki.nobl.ru/distric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tp-torgi.ru/" TargetMode="External"/><Relationship Id="rId11" Type="http://schemas.openxmlformats.org/officeDocument/2006/relationships/hyperlink" Target="https://pochinki.nobl.ru/distri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mailto:info@support.etp-et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p-torgi.ru/" TargetMode="External"/><Relationship Id="rId14" Type="http://schemas.openxmlformats.org/officeDocument/2006/relationships/hyperlink" Target="https://pochinki.nobl.ru/distri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5222</Words>
  <Characters>29770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9</cp:revision>
  <cp:lastPrinted>2026-02-12T11:22:00Z</cp:lastPrinted>
  <dcterms:created xsi:type="dcterms:W3CDTF">2026-01-28T11:37:00Z</dcterms:created>
  <dcterms:modified xsi:type="dcterms:W3CDTF">2026-02-12T11:23:00Z</dcterms:modified>
</cp:coreProperties>
</file>